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3F" w:rsidRPr="0077193F" w:rsidRDefault="0077193F" w:rsidP="0077193F">
      <w:pPr>
        <w:pStyle w:val="Default"/>
        <w:spacing w:line="276" w:lineRule="auto"/>
      </w:pPr>
    </w:p>
    <w:p w:rsidR="0077193F" w:rsidRPr="0077193F" w:rsidRDefault="0077193F" w:rsidP="0077193F">
      <w:pPr>
        <w:pStyle w:val="Default"/>
        <w:spacing w:line="276" w:lineRule="auto"/>
        <w:jc w:val="center"/>
        <w:rPr>
          <w:color w:val="auto"/>
        </w:rPr>
      </w:pPr>
      <w:r w:rsidRPr="0077193F">
        <w:rPr>
          <w:b/>
          <w:bCs/>
          <w:i/>
          <w:iCs/>
          <w:color w:val="auto"/>
        </w:rPr>
        <w:t>S P E C Y F I K A C J A</w:t>
      </w:r>
    </w:p>
    <w:p w:rsidR="0077193F" w:rsidRPr="0077193F" w:rsidRDefault="0077193F" w:rsidP="0077193F">
      <w:pPr>
        <w:pStyle w:val="Default"/>
        <w:spacing w:line="276" w:lineRule="auto"/>
        <w:jc w:val="center"/>
        <w:rPr>
          <w:color w:val="auto"/>
        </w:rPr>
      </w:pPr>
      <w:r w:rsidRPr="0077193F">
        <w:rPr>
          <w:b/>
          <w:bCs/>
          <w:i/>
          <w:iCs/>
          <w:color w:val="auto"/>
        </w:rPr>
        <w:t>ISTOTNYCH WARUNKÓW ZAMÓWIENIA</w:t>
      </w:r>
    </w:p>
    <w:p w:rsidR="0077193F" w:rsidRPr="0077193F" w:rsidRDefault="0077193F" w:rsidP="0077193F">
      <w:pPr>
        <w:pStyle w:val="Default"/>
        <w:spacing w:line="276" w:lineRule="auto"/>
        <w:jc w:val="center"/>
        <w:rPr>
          <w:b/>
          <w:bCs/>
          <w:i/>
          <w:iCs/>
          <w:color w:val="auto"/>
        </w:rPr>
      </w:pPr>
      <w:r w:rsidRPr="0077193F">
        <w:rPr>
          <w:b/>
          <w:bCs/>
          <w:i/>
          <w:iCs/>
          <w:color w:val="auto"/>
        </w:rPr>
        <w:t xml:space="preserve">NA ROBOTY BUDOWLANE O WARTOŚCI PONIŻEJ 5 </w:t>
      </w:r>
      <w:r w:rsidR="00805531">
        <w:rPr>
          <w:b/>
          <w:bCs/>
          <w:i/>
          <w:iCs/>
          <w:color w:val="auto"/>
        </w:rPr>
        <w:t>225</w:t>
      </w:r>
      <w:r w:rsidRPr="0077193F">
        <w:rPr>
          <w:b/>
          <w:bCs/>
          <w:i/>
          <w:iCs/>
          <w:color w:val="auto"/>
        </w:rPr>
        <w:t xml:space="preserve"> 000 €.</w:t>
      </w:r>
    </w:p>
    <w:p w:rsidR="0077193F" w:rsidRPr="0077193F" w:rsidRDefault="0077193F" w:rsidP="0077193F">
      <w:pPr>
        <w:pStyle w:val="Default"/>
        <w:spacing w:line="276" w:lineRule="auto"/>
        <w:jc w:val="center"/>
        <w:rPr>
          <w:color w:val="auto"/>
        </w:rPr>
      </w:pPr>
    </w:p>
    <w:p w:rsidR="0077193F" w:rsidRPr="0077193F" w:rsidRDefault="0077193F" w:rsidP="0077193F">
      <w:pPr>
        <w:pStyle w:val="Default"/>
        <w:spacing w:line="276" w:lineRule="auto"/>
        <w:rPr>
          <w:color w:val="auto"/>
        </w:rPr>
      </w:pPr>
      <w:r w:rsidRPr="0077193F">
        <w:rPr>
          <w:b/>
          <w:bCs/>
          <w:color w:val="auto"/>
        </w:rPr>
        <w:t xml:space="preserve">CZĘŚĆ I - INFORMACJE OGÓLNE. </w:t>
      </w:r>
    </w:p>
    <w:p w:rsid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1. Informacje o zamawiającym. </w:t>
      </w:r>
    </w:p>
    <w:p w:rsidR="0077193F" w:rsidRPr="00DA1084" w:rsidRDefault="0077193F" w:rsidP="0077193F">
      <w:pPr>
        <w:pStyle w:val="Default"/>
        <w:spacing w:line="276" w:lineRule="auto"/>
        <w:rPr>
          <w:b/>
          <w:color w:val="auto"/>
        </w:rPr>
      </w:pPr>
      <w:r w:rsidRPr="0077193F">
        <w:rPr>
          <w:color w:val="auto"/>
        </w:rPr>
        <w:t xml:space="preserve">Zamawiający - </w:t>
      </w:r>
      <w:r w:rsidRPr="00DA1084">
        <w:rPr>
          <w:b/>
          <w:color w:val="auto"/>
        </w:rPr>
        <w:t>Środowiskowy Dom Samopomocy ul.</w:t>
      </w:r>
      <w:r w:rsidR="00392953">
        <w:rPr>
          <w:b/>
          <w:color w:val="auto"/>
        </w:rPr>
        <w:t xml:space="preserve"> Pileckiego 20, 23-100 Bychawa., reprezentowany przez Dyrektora Danutę Adamek</w:t>
      </w:r>
    </w:p>
    <w:p w:rsidR="0077193F" w:rsidRPr="0077193F" w:rsidRDefault="002523F6" w:rsidP="0077193F">
      <w:pPr>
        <w:pStyle w:val="Default"/>
        <w:spacing w:line="276" w:lineRule="auto"/>
        <w:rPr>
          <w:color w:val="auto"/>
        </w:rPr>
      </w:pPr>
      <w:r>
        <w:rPr>
          <w:color w:val="auto"/>
        </w:rPr>
        <w:t>Tel./f</w:t>
      </w:r>
      <w:r w:rsidR="0077193F" w:rsidRPr="0077193F">
        <w:rPr>
          <w:color w:val="auto"/>
        </w:rPr>
        <w:t xml:space="preserve">ax 081 5660266 </w:t>
      </w:r>
    </w:p>
    <w:p w:rsidR="0077193F" w:rsidRDefault="0077193F" w:rsidP="0077193F">
      <w:pPr>
        <w:pStyle w:val="Default"/>
        <w:spacing w:line="276" w:lineRule="auto"/>
        <w:rPr>
          <w:color w:val="auto"/>
        </w:rPr>
      </w:pPr>
      <w:r w:rsidRPr="0077193F">
        <w:rPr>
          <w:color w:val="auto"/>
        </w:rPr>
        <w:t xml:space="preserve">BIP: </w:t>
      </w:r>
      <w:hyperlink r:id="rId8" w:history="1">
        <w:r w:rsidR="00CA6851" w:rsidRPr="009B6034">
          <w:rPr>
            <w:rStyle w:val="Hipercze"/>
          </w:rPr>
          <w:t xml:space="preserve"> http://sdsbychawa.bip.lubelskie.pl</w:t>
        </w:r>
      </w:hyperlink>
    </w:p>
    <w:p w:rsidR="00107350" w:rsidRDefault="00107350"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2. Tryb udzielenia zamówienia. </w:t>
      </w:r>
    </w:p>
    <w:p w:rsidR="0077193F" w:rsidRPr="0077193F" w:rsidRDefault="0077193F" w:rsidP="005524FD">
      <w:pPr>
        <w:pStyle w:val="Default"/>
        <w:spacing w:line="276" w:lineRule="auto"/>
        <w:jc w:val="both"/>
        <w:rPr>
          <w:color w:val="auto"/>
        </w:rPr>
      </w:pPr>
      <w:r w:rsidRPr="0077193F">
        <w:rPr>
          <w:color w:val="auto"/>
        </w:rPr>
        <w:t>Postępowanie będzie prowadzone w trybie przetargu nieograniczonego zgodnie z przepisami ustawy z dnia 29 stycznia 2004 roku - Prawo zamówień publicznych (</w:t>
      </w:r>
      <w:r w:rsidR="005524FD" w:rsidRPr="005524FD">
        <w:rPr>
          <w:color w:val="auto"/>
        </w:rPr>
        <w:t xml:space="preserve">Dz. U. z 2015 r. poz. 2164 z </w:t>
      </w:r>
      <w:proofErr w:type="spellStart"/>
      <w:r w:rsidR="005524FD" w:rsidRPr="005524FD">
        <w:rPr>
          <w:color w:val="auto"/>
        </w:rPr>
        <w:t>późn</w:t>
      </w:r>
      <w:proofErr w:type="spellEnd"/>
      <w:r w:rsidR="005524FD" w:rsidRPr="005524FD">
        <w:rPr>
          <w:color w:val="auto"/>
        </w:rPr>
        <w:t>. zm.</w:t>
      </w:r>
      <w:r w:rsidRPr="0077193F">
        <w:rPr>
          <w:color w:val="auto"/>
        </w:rPr>
        <w:t xml:space="preserve">), zwanej dalej ustawą. </w:t>
      </w:r>
    </w:p>
    <w:p w:rsidR="0077193F" w:rsidRPr="0077193F" w:rsidRDefault="0077193F" w:rsidP="0077193F">
      <w:pPr>
        <w:pStyle w:val="Default"/>
        <w:spacing w:line="276" w:lineRule="auto"/>
        <w:rPr>
          <w:color w:val="auto"/>
        </w:rPr>
      </w:pPr>
      <w:r w:rsidRPr="0077193F">
        <w:rPr>
          <w:color w:val="auto"/>
        </w:rPr>
        <w:t xml:space="preserve">Wartość zamówienia jest poniżej kwoty 5 </w:t>
      </w:r>
      <w:r w:rsidR="002039C5">
        <w:rPr>
          <w:color w:val="auto"/>
        </w:rPr>
        <w:t>225</w:t>
      </w:r>
      <w:r w:rsidRPr="0077193F">
        <w:rPr>
          <w:color w:val="auto"/>
        </w:rPr>
        <w:t xml:space="preserve"> 000 €</w:t>
      </w:r>
      <w:r w:rsidRPr="0077193F">
        <w:rPr>
          <w:i/>
          <w:iCs/>
          <w:color w:val="auto"/>
        </w:rPr>
        <w:t xml:space="preserve">. </w:t>
      </w:r>
    </w:p>
    <w:p w:rsidR="0077193F" w:rsidRDefault="0077193F" w:rsidP="0077193F">
      <w:pPr>
        <w:pStyle w:val="Default"/>
        <w:spacing w:line="276" w:lineRule="auto"/>
        <w:rPr>
          <w:color w:val="auto"/>
        </w:rPr>
      </w:pPr>
    </w:p>
    <w:p w:rsidR="0077193F" w:rsidRPr="001C20B9" w:rsidRDefault="0077193F" w:rsidP="0077193F">
      <w:pPr>
        <w:pStyle w:val="Default"/>
        <w:spacing w:line="276" w:lineRule="auto"/>
        <w:rPr>
          <w:color w:val="auto"/>
        </w:rPr>
      </w:pPr>
      <w:r w:rsidRPr="001C20B9">
        <w:rPr>
          <w:color w:val="auto"/>
        </w:rPr>
        <w:t xml:space="preserve">3. Nazwa zadania. </w:t>
      </w:r>
    </w:p>
    <w:p w:rsidR="00ED0E14" w:rsidRPr="00E2743A" w:rsidRDefault="0097368D" w:rsidP="00533DF1">
      <w:pPr>
        <w:spacing w:before="100" w:beforeAutospacing="1" w:after="0" w:line="240" w:lineRule="auto"/>
        <w:ind w:left="425" w:hanging="425"/>
        <w:jc w:val="both"/>
        <w:rPr>
          <w:rFonts w:ascii="Times New Roman" w:eastAsia="Times New Roman" w:hAnsi="Times New Roman"/>
          <w:b/>
          <w:sz w:val="24"/>
          <w:szCs w:val="24"/>
          <w:u w:val="single"/>
          <w:lang w:eastAsia="pl-PL"/>
        </w:rPr>
      </w:pPr>
      <w:r w:rsidRPr="00E2743A">
        <w:rPr>
          <w:rFonts w:ascii="Times New Roman" w:eastAsia="Times New Roman" w:hAnsi="Times New Roman"/>
          <w:b/>
          <w:sz w:val="24"/>
          <w:szCs w:val="24"/>
          <w:lang w:eastAsia="pl-PL"/>
        </w:rPr>
        <w:t>Nadbudowa, przebudowa i rozbudowa budynku Środowiskowego Domu Samopomocy w Bychawie przy ul. Pileckiego 12</w:t>
      </w:r>
      <w:r w:rsidR="00E3731A" w:rsidRPr="00E2743A">
        <w:rPr>
          <w:rFonts w:ascii="Times New Roman" w:eastAsia="Times New Roman" w:hAnsi="Times New Roman"/>
          <w:b/>
          <w:sz w:val="24"/>
          <w:szCs w:val="24"/>
          <w:lang w:eastAsia="pl-PL"/>
        </w:rPr>
        <w:t xml:space="preserve"> </w:t>
      </w:r>
      <w:r w:rsidR="00ED0E14" w:rsidRPr="00E2743A">
        <w:rPr>
          <w:rFonts w:ascii="Times New Roman" w:eastAsia="Times New Roman" w:hAnsi="Times New Roman"/>
          <w:b/>
          <w:sz w:val="24"/>
          <w:szCs w:val="24"/>
          <w:lang w:eastAsia="pl-PL"/>
        </w:rPr>
        <w:t xml:space="preserve"> </w:t>
      </w:r>
      <w:r w:rsidR="00ED0E14" w:rsidRPr="00E2743A">
        <w:rPr>
          <w:rFonts w:ascii="Times New Roman" w:eastAsia="Times New Roman" w:hAnsi="Times New Roman"/>
          <w:b/>
          <w:sz w:val="24"/>
          <w:szCs w:val="24"/>
          <w:u w:val="single"/>
          <w:lang w:eastAsia="pl-PL"/>
        </w:rPr>
        <w:t>I</w:t>
      </w:r>
      <w:r w:rsidR="00CF5F7D">
        <w:rPr>
          <w:rFonts w:ascii="Times New Roman" w:eastAsia="Times New Roman" w:hAnsi="Times New Roman"/>
          <w:b/>
          <w:sz w:val="24"/>
          <w:szCs w:val="24"/>
          <w:u w:val="single"/>
          <w:lang w:eastAsia="pl-PL"/>
        </w:rPr>
        <w:t>I</w:t>
      </w:r>
      <w:r w:rsidR="00ED0E14" w:rsidRPr="00E2743A">
        <w:rPr>
          <w:rFonts w:ascii="Times New Roman" w:eastAsia="Times New Roman" w:hAnsi="Times New Roman"/>
          <w:b/>
          <w:sz w:val="24"/>
          <w:szCs w:val="24"/>
          <w:u w:val="single"/>
          <w:lang w:eastAsia="pl-PL"/>
        </w:rPr>
        <w:t xml:space="preserve"> etap</w:t>
      </w:r>
      <w:r w:rsidR="00820AC6" w:rsidRPr="00E2743A">
        <w:rPr>
          <w:rFonts w:ascii="Times New Roman" w:eastAsia="Times New Roman" w:hAnsi="Times New Roman"/>
          <w:b/>
          <w:sz w:val="24"/>
          <w:szCs w:val="24"/>
          <w:u w:val="single"/>
          <w:lang w:eastAsia="pl-PL"/>
        </w:rPr>
        <w:t>:</w:t>
      </w:r>
    </w:p>
    <w:p w:rsidR="007B13DE" w:rsidRPr="007B13DE" w:rsidRDefault="007B13DE" w:rsidP="00533DF1">
      <w:pPr>
        <w:spacing w:before="100" w:beforeAutospacing="1" w:after="0" w:line="240" w:lineRule="auto"/>
        <w:ind w:left="425" w:hanging="425"/>
        <w:jc w:val="both"/>
        <w:rPr>
          <w:rFonts w:ascii="Times New Roman" w:eastAsia="Times New Roman" w:hAnsi="Times New Roman"/>
          <w:b/>
          <w:sz w:val="24"/>
          <w:szCs w:val="24"/>
          <w:lang w:eastAsia="pl-PL"/>
        </w:rPr>
      </w:pPr>
      <w:r w:rsidRPr="007B13DE">
        <w:rPr>
          <w:rFonts w:ascii="Times New Roman" w:eastAsia="Times New Roman" w:hAnsi="Times New Roman"/>
          <w:b/>
          <w:sz w:val="24"/>
          <w:szCs w:val="24"/>
          <w:lang w:eastAsia="pl-PL"/>
        </w:rPr>
        <w:t>KOD CPV:</w:t>
      </w:r>
    </w:p>
    <w:p w:rsidR="00705BF5" w:rsidRPr="00705BF5" w:rsidRDefault="00705BF5" w:rsidP="00705BF5">
      <w:pPr>
        <w:autoSpaceDE w:val="0"/>
        <w:autoSpaceDN w:val="0"/>
        <w:adjustRightInd w:val="0"/>
        <w:spacing w:after="0" w:line="240" w:lineRule="auto"/>
        <w:rPr>
          <w:rFonts w:ascii="Courier New" w:eastAsiaTheme="minorHAnsi" w:hAnsi="Courier New" w:cs="Courier New"/>
          <w:color w:val="000000"/>
          <w:sz w:val="23"/>
          <w:szCs w:val="23"/>
        </w:rPr>
      </w:pPr>
    </w:p>
    <w:p w:rsid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45300000-0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w zakresie instalacji budowlanych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45400000-1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wykończeniowe </w:t>
      </w:r>
    </w:p>
    <w:p w:rsid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p>
    <w:p w:rsidR="00705BF5" w:rsidRPr="008E70D4" w:rsidRDefault="00705BF5" w:rsidP="00805531">
      <w:pPr>
        <w:tabs>
          <w:tab w:val="left" w:pos="1276"/>
        </w:tabs>
        <w:autoSpaceDE w:val="0"/>
        <w:autoSpaceDN w:val="0"/>
        <w:adjustRightInd w:val="0"/>
        <w:spacing w:after="0" w:line="240" w:lineRule="auto"/>
        <w:rPr>
          <w:rFonts w:ascii="Times New Roman" w:eastAsiaTheme="minorHAnsi" w:hAnsi="Times New Roman"/>
          <w:b/>
          <w:color w:val="000000"/>
          <w:sz w:val="24"/>
          <w:szCs w:val="24"/>
        </w:rPr>
      </w:pPr>
      <w:r w:rsidRPr="008E70D4">
        <w:rPr>
          <w:rFonts w:ascii="Times New Roman" w:eastAsiaTheme="minorHAnsi" w:hAnsi="Times New Roman"/>
          <w:b/>
          <w:color w:val="000000"/>
          <w:sz w:val="24"/>
          <w:szCs w:val="24"/>
        </w:rPr>
        <w:t xml:space="preserve">Klasy robót: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45410000-4</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Tynkowanie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45420000-7</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w zakresie stolarki i ślusarki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45430000-0</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Pokrywanie podłóg i ścian </w:t>
      </w:r>
    </w:p>
    <w:p w:rsid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p>
    <w:p w:rsidR="00705BF5" w:rsidRPr="008E70D4" w:rsidRDefault="00705BF5" w:rsidP="00805531">
      <w:pPr>
        <w:tabs>
          <w:tab w:val="left" w:pos="1276"/>
        </w:tabs>
        <w:autoSpaceDE w:val="0"/>
        <w:autoSpaceDN w:val="0"/>
        <w:adjustRightInd w:val="0"/>
        <w:spacing w:after="0" w:line="240" w:lineRule="auto"/>
        <w:rPr>
          <w:rFonts w:ascii="Times New Roman" w:eastAsiaTheme="minorHAnsi" w:hAnsi="Times New Roman"/>
          <w:b/>
          <w:color w:val="000000"/>
          <w:sz w:val="24"/>
          <w:szCs w:val="24"/>
        </w:rPr>
      </w:pPr>
      <w:r w:rsidRPr="008E70D4">
        <w:rPr>
          <w:rFonts w:ascii="Times New Roman" w:eastAsiaTheme="minorHAnsi" w:hAnsi="Times New Roman"/>
          <w:b/>
          <w:color w:val="000000"/>
          <w:sz w:val="24"/>
          <w:szCs w:val="24"/>
        </w:rPr>
        <w:t xml:space="preserve">Kategorie robót: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45111000-8</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 Roboty ziemne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45262522-6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Roboty murarskie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45410000-4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Tynkowanie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45421000-8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Stolarka i ślusarka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45321000-6</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 Izolacja bitumiczna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 xml:space="preserve">45321000-3 </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Izolacja cieplna </w:t>
      </w:r>
    </w:p>
    <w:p w:rsidR="00705BF5" w:rsidRPr="00705BF5" w:rsidRDefault="00705BF5" w:rsidP="00805531">
      <w:pPr>
        <w:tabs>
          <w:tab w:val="left" w:pos="1276"/>
        </w:tabs>
        <w:autoSpaceDE w:val="0"/>
        <w:autoSpaceDN w:val="0"/>
        <w:adjustRightInd w:val="0"/>
        <w:spacing w:after="0" w:line="240" w:lineRule="auto"/>
        <w:rPr>
          <w:rFonts w:ascii="Times New Roman" w:eastAsiaTheme="minorHAnsi" w:hAnsi="Times New Roman"/>
          <w:color w:val="000000"/>
          <w:sz w:val="24"/>
          <w:szCs w:val="24"/>
        </w:rPr>
      </w:pPr>
      <w:r w:rsidRPr="00705BF5">
        <w:rPr>
          <w:rFonts w:ascii="Times New Roman" w:eastAsiaTheme="minorHAnsi" w:hAnsi="Times New Roman"/>
          <w:color w:val="000000"/>
          <w:sz w:val="24"/>
          <w:szCs w:val="24"/>
        </w:rPr>
        <w:t>45320000-6</w:t>
      </w:r>
      <w:r w:rsidR="00F743E0">
        <w:rPr>
          <w:rFonts w:ascii="Times New Roman" w:eastAsiaTheme="minorHAnsi" w:hAnsi="Times New Roman"/>
          <w:color w:val="000000"/>
          <w:sz w:val="24"/>
          <w:szCs w:val="24"/>
        </w:rPr>
        <w:tab/>
      </w:r>
      <w:r w:rsidR="00F743E0">
        <w:rPr>
          <w:rFonts w:ascii="Times New Roman" w:eastAsiaTheme="minorHAnsi" w:hAnsi="Times New Roman"/>
          <w:color w:val="000000"/>
          <w:sz w:val="24"/>
          <w:szCs w:val="24"/>
        </w:rPr>
        <w:tab/>
      </w:r>
      <w:r w:rsidRPr="00705BF5">
        <w:rPr>
          <w:rFonts w:ascii="Times New Roman" w:eastAsiaTheme="minorHAnsi" w:hAnsi="Times New Roman"/>
          <w:color w:val="000000"/>
          <w:sz w:val="24"/>
          <w:szCs w:val="24"/>
        </w:rPr>
        <w:t xml:space="preserve">Tynki BSO </w:t>
      </w:r>
    </w:p>
    <w:p w:rsidR="00457AF7" w:rsidRPr="00705BF5" w:rsidRDefault="00705BF5" w:rsidP="00805531">
      <w:pPr>
        <w:pStyle w:val="Default"/>
        <w:tabs>
          <w:tab w:val="left" w:pos="1276"/>
        </w:tabs>
      </w:pPr>
      <w:r w:rsidRPr="00705BF5">
        <w:t xml:space="preserve">45261910-6 </w:t>
      </w:r>
      <w:r w:rsidR="00F743E0">
        <w:tab/>
      </w:r>
      <w:r w:rsidR="00F743E0">
        <w:tab/>
      </w:r>
      <w:r w:rsidRPr="00705BF5">
        <w:t>Krycie papą+ obróbki+ rynny i rury PVC</w:t>
      </w:r>
    </w:p>
    <w:p w:rsidR="00EA251E" w:rsidRPr="00705BF5" w:rsidRDefault="00705BF5" w:rsidP="00805531">
      <w:pPr>
        <w:pStyle w:val="Default"/>
        <w:tabs>
          <w:tab w:val="left" w:pos="1276"/>
        </w:tabs>
      </w:pPr>
      <w:r w:rsidRPr="00705BF5">
        <w:t xml:space="preserve">45431000-7 </w:t>
      </w:r>
      <w:r w:rsidR="00F743E0">
        <w:tab/>
      </w:r>
      <w:r w:rsidR="00F743E0">
        <w:tab/>
      </w:r>
      <w:r w:rsidRPr="00705BF5">
        <w:t>Posadzki z podłożami</w:t>
      </w:r>
    </w:p>
    <w:p w:rsidR="00805531" w:rsidRPr="00805531" w:rsidRDefault="00805531" w:rsidP="00805531">
      <w:pPr>
        <w:pStyle w:val="Default"/>
        <w:rPr>
          <w:color w:val="auto"/>
        </w:rPr>
      </w:pPr>
      <w:r w:rsidRPr="00805531">
        <w:rPr>
          <w:color w:val="auto"/>
        </w:rPr>
        <w:t xml:space="preserve">45442100-8 </w:t>
      </w:r>
      <w:r w:rsidRPr="00805531">
        <w:rPr>
          <w:color w:val="auto"/>
        </w:rPr>
        <w:tab/>
        <w:t xml:space="preserve">Roboty malarskie </w:t>
      </w:r>
    </w:p>
    <w:p w:rsidR="00805531" w:rsidRPr="00805531" w:rsidRDefault="00805531" w:rsidP="00805531">
      <w:pPr>
        <w:pStyle w:val="Default"/>
        <w:rPr>
          <w:color w:val="auto"/>
        </w:rPr>
      </w:pPr>
      <w:r w:rsidRPr="00805531">
        <w:rPr>
          <w:color w:val="auto"/>
        </w:rPr>
        <w:t xml:space="preserve">45111100-9 </w:t>
      </w:r>
      <w:r w:rsidRPr="00805531">
        <w:rPr>
          <w:color w:val="auto"/>
        </w:rPr>
        <w:tab/>
        <w:t xml:space="preserve">Rozbiórki </w:t>
      </w:r>
    </w:p>
    <w:p w:rsidR="00805531" w:rsidRPr="00805531" w:rsidRDefault="00805531" w:rsidP="00805531">
      <w:pPr>
        <w:pStyle w:val="Default"/>
        <w:rPr>
          <w:color w:val="auto"/>
        </w:rPr>
      </w:pPr>
      <w:r w:rsidRPr="00805531">
        <w:rPr>
          <w:color w:val="auto"/>
        </w:rPr>
        <w:t xml:space="preserve">45261910-6 </w:t>
      </w:r>
      <w:r w:rsidRPr="00805531">
        <w:rPr>
          <w:color w:val="auto"/>
        </w:rPr>
        <w:tab/>
        <w:t xml:space="preserve">Pokrycie blacha </w:t>
      </w:r>
    </w:p>
    <w:p w:rsidR="00805531" w:rsidRPr="00805531" w:rsidRDefault="00805531" w:rsidP="00805531">
      <w:pPr>
        <w:pStyle w:val="Default"/>
        <w:rPr>
          <w:color w:val="auto"/>
        </w:rPr>
      </w:pPr>
      <w:r w:rsidRPr="00805531">
        <w:rPr>
          <w:color w:val="auto"/>
        </w:rPr>
        <w:lastRenderedPageBreak/>
        <w:t xml:space="preserve">45330000-9 </w:t>
      </w:r>
      <w:r w:rsidRPr="00805531">
        <w:rPr>
          <w:color w:val="auto"/>
        </w:rPr>
        <w:tab/>
        <w:t xml:space="preserve">Instalacje rurami stalowymi </w:t>
      </w:r>
    </w:p>
    <w:p w:rsidR="00805531" w:rsidRPr="00805531" w:rsidRDefault="00805531" w:rsidP="00805531">
      <w:pPr>
        <w:pStyle w:val="Default"/>
        <w:rPr>
          <w:color w:val="auto"/>
        </w:rPr>
      </w:pPr>
      <w:r w:rsidRPr="00805531">
        <w:rPr>
          <w:color w:val="auto"/>
        </w:rPr>
        <w:t xml:space="preserve">45330000-9 </w:t>
      </w:r>
      <w:r w:rsidRPr="00805531">
        <w:rPr>
          <w:color w:val="auto"/>
        </w:rPr>
        <w:tab/>
        <w:t>Instalacje kanalizacji sztucznych</w:t>
      </w:r>
      <w:r>
        <w:rPr>
          <w:color w:val="auto"/>
        </w:rPr>
        <w:t xml:space="preserve"> </w:t>
      </w:r>
      <w:r w:rsidRPr="00805531">
        <w:rPr>
          <w:color w:val="auto"/>
        </w:rPr>
        <w:t>rurami</w:t>
      </w:r>
      <w:r>
        <w:rPr>
          <w:color w:val="auto"/>
        </w:rPr>
        <w:t xml:space="preserve"> </w:t>
      </w:r>
      <w:r w:rsidRPr="00805531">
        <w:rPr>
          <w:color w:val="auto"/>
        </w:rPr>
        <w:t xml:space="preserve">z tworzyw sztucznych </w:t>
      </w:r>
    </w:p>
    <w:p w:rsidR="00805531" w:rsidRPr="00805531" w:rsidRDefault="00805531" w:rsidP="00805531">
      <w:pPr>
        <w:pStyle w:val="Default"/>
        <w:rPr>
          <w:color w:val="auto"/>
        </w:rPr>
      </w:pPr>
      <w:r w:rsidRPr="00805531">
        <w:rPr>
          <w:color w:val="auto"/>
        </w:rPr>
        <w:t xml:space="preserve">45321000-3 </w:t>
      </w:r>
      <w:r w:rsidRPr="00805531">
        <w:rPr>
          <w:color w:val="auto"/>
        </w:rPr>
        <w:tab/>
      </w:r>
      <w:r w:rsidR="002C3714">
        <w:rPr>
          <w:color w:val="auto"/>
        </w:rPr>
        <w:t>I</w:t>
      </w:r>
      <w:r w:rsidRPr="00805531">
        <w:rPr>
          <w:color w:val="auto"/>
        </w:rPr>
        <w:t xml:space="preserve">zolacje cieplne rur </w:t>
      </w:r>
    </w:p>
    <w:p w:rsidR="00CA6851" w:rsidRPr="00705BF5" w:rsidRDefault="00805531" w:rsidP="00805531">
      <w:pPr>
        <w:pStyle w:val="Default"/>
        <w:spacing w:line="276" w:lineRule="auto"/>
        <w:rPr>
          <w:color w:val="auto"/>
        </w:rPr>
      </w:pPr>
      <w:r w:rsidRPr="00805531">
        <w:rPr>
          <w:color w:val="auto"/>
        </w:rPr>
        <w:t xml:space="preserve">45232150-8 </w:t>
      </w:r>
      <w:r w:rsidRPr="00805531">
        <w:rPr>
          <w:color w:val="auto"/>
        </w:rPr>
        <w:tab/>
        <w:t>Instalacje</w:t>
      </w:r>
    </w:p>
    <w:p w:rsidR="00EA251E" w:rsidRDefault="00EA251E" w:rsidP="009D1F42">
      <w:pPr>
        <w:pStyle w:val="Default"/>
        <w:spacing w:line="276" w:lineRule="auto"/>
        <w:rPr>
          <w:color w:val="auto"/>
        </w:rPr>
      </w:pPr>
    </w:p>
    <w:p w:rsidR="002523F6" w:rsidRPr="001C20B9" w:rsidRDefault="002523F6" w:rsidP="009D1F42">
      <w:pPr>
        <w:pStyle w:val="Default"/>
        <w:spacing w:line="276" w:lineRule="auto"/>
        <w:rPr>
          <w:color w:val="auto"/>
        </w:rPr>
      </w:pPr>
    </w:p>
    <w:p w:rsidR="0077193F" w:rsidRPr="001C20B9" w:rsidRDefault="0077193F" w:rsidP="0077193F">
      <w:pPr>
        <w:pStyle w:val="Default"/>
        <w:spacing w:line="276" w:lineRule="auto"/>
        <w:rPr>
          <w:color w:val="auto"/>
        </w:rPr>
      </w:pPr>
      <w:r w:rsidRPr="001C20B9">
        <w:rPr>
          <w:color w:val="auto"/>
        </w:rPr>
        <w:t xml:space="preserve">4. Opis przedmiotu zamówienia. </w:t>
      </w:r>
    </w:p>
    <w:p w:rsidR="00125F34" w:rsidRPr="00F743E0" w:rsidRDefault="0077193F" w:rsidP="00F743E0">
      <w:pPr>
        <w:pStyle w:val="Default"/>
        <w:spacing w:line="276" w:lineRule="auto"/>
        <w:rPr>
          <w:color w:val="auto"/>
        </w:rPr>
      </w:pPr>
      <w:r w:rsidRPr="001C20B9">
        <w:rPr>
          <w:color w:val="auto"/>
        </w:rPr>
        <w:t xml:space="preserve">4.1. Przedmiotem zamówienia jest </w:t>
      </w:r>
      <w:r w:rsidR="00ED0E14" w:rsidRPr="001C20B9">
        <w:rPr>
          <w:color w:val="auto"/>
        </w:rPr>
        <w:t xml:space="preserve">nadbudowa, </w:t>
      </w:r>
      <w:r w:rsidR="00B77B88" w:rsidRPr="001C20B9">
        <w:rPr>
          <w:color w:val="auto"/>
        </w:rPr>
        <w:t xml:space="preserve">przebudowa i rozbudowa </w:t>
      </w:r>
      <w:r w:rsidRPr="001C20B9">
        <w:rPr>
          <w:color w:val="auto"/>
        </w:rPr>
        <w:t>budynku Środowiskowego Domu Samopomocy w</w:t>
      </w:r>
      <w:r w:rsidR="00ED0E14" w:rsidRPr="001C20B9">
        <w:rPr>
          <w:color w:val="auto"/>
        </w:rPr>
        <w:t xml:space="preserve"> Bychawie przy ul. Pileckiego 12</w:t>
      </w:r>
      <w:r w:rsidR="00507D7F">
        <w:rPr>
          <w:color w:val="auto"/>
        </w:rPr>
        <w:t xml:space="preserve">, </w:t>
      </w:r>
      <w:r w:rsidR="00507D7F" w:rsidRPr="001C20B9">
        <w:rPr>
          <w:b/>
          <w:color w:val="auto"/>
          <w:u w:val="single"/>
        </w:rPr>
        <w:t>I</w:t>
      </w:r>
      <w:r w:rsidR="00EA251E">
        <w:rPr>
          <w:b/>
          <w:color w:val="auto"/>
          <w:u w:val="single"/>
        </w:rPr>
        <w:t>I</w:t>
      </w:r>
      <w:r w:rsidR="00507D7F" w:rsidRPr="001C20B9">
        <w:rPr>
          <w:b/>
          <w:color w:val="auto"/>
          <w:u w:val="single"/>
        </w:rPr>
        <w:t xml:space="preserve"> etap</w:t>
      </w:r>
      <w:r w:rsidRPr="001C20B9">
        <w:rPr>
          <w:color w:val="auto"/>
        </w:rPr>
        <w:t xml:space="preserve">, obejmująca: </w:t>
      </w:r>
    </w:p>
    <w:p w:rsidR="00D66B04" w:rsidRPr="00F06869" w:rsidRDefault="00D66B04" w:rsidP="00D66B04">
      <w:pPr>
        <w:snapToGrid w:val="0"/>
        <w:rPr>
          <w:b/>
        </w:rPr>
      </w:pPr>
      <w:r w:rsidRPr="00F06869">
        <w:rPr>
          <w:b/>
        </w:rPr>
        <w:t>- wykonanie posadzek</w:t>
      </w:r>
      <w:r>
        <w:rPr>
          <w:b/>
        </w:rPr>
        <w:t xml:space="preserve">                                                                      </w:t>
      </w:r>
    </w:p>
    <w:p w:rsidR="00D66B04" w:rsidRPr="00F06869" w:rsidRDefault="00D66B04" w:rsidP="00D66B04">
      <w:pPr>
        <w:snapToGrid w:val="0"/>
        <w:rPr>
          <w:b/>
        </w:rPr>
      </w:pPr>
      <w:r w:rsidRPr="00F06869">
        <w:rPr>
          <w:b/>
        </w:rPr>
        <w:t>- montaż pozostałych okien</w:t>
      </w:r>
      <w:r w:rsidR="00C077BC">
        <w:rPr>
          <w:b/>
        </w:rPr>
        <w:t xml:space="preserve"> </w:t>
      </w:r>
      <w:r>
        <w:rPr>
          <w:b/>
        </w:rPr>
        <w:t xml:space="preserve">                                </w:t>
      </w:r>
    </w:p>
    <w:p w:rsidR="00D66B04" w:rsidRDefault="00D66B04" w:rsidP="00D66B04">
      <w:pPr>
        <w:snapToGrid w:val="0"/>
        <w:rPr>
          <w:b/>
        </w:rPr>
      </w:pPr>
      <w:r w:rsidRPr="00F06869">
        <w:rPr>
          <w:b/>
        </w:rPr>
        <w:t>-</w:t>
      </w:r>
      <w:r>
        <w:rPr>
          <w:b/>
        </w:rPr>
        <w:t xml:space="preserve"> montaż drzwi wewnętrznych i zewnętrznych: </w:t>
      </w:r>
    </w:p>
    <w:p w:rsidR="00D66B04" w:rsidRPr="00F06869" w:rsidRDefault="00D66B04" w:rsidP="00D66B04">
      <w:pPr>
        <w:snapToGrid w:val="0"/>
        <w:rPr>
          <w:b/>
        </w:rPr>
      </w:pPr>
      <w:r w:rsidRPr="00F06869">
        <w:rPr>
          <w:b/>
        </w:rPr>
        <w:t>-</w:t>
      </w:r>
      <w:r>
        <w:rPr>
          <w:b/>
        </w:rPr>
        <w:t xml:space="preserve"> roboty tynkarskie                                                                           </w:t>
      </w:r>
    </w:p>
    <w:p w:rsidR="00D66B04" w:rsidRDefault="00D66B04" w:rsidP="00D66B04">
      <w:pPr>
        <w:snapToGrid w:val="0"/>
        <w:rPr>
          <w:b/>
        </w:rPr>
      </w:pPr>
      <w:r w:rsidRPr="00F06869">
        <w:rPr>
          <w:b/>
        </w:rPr>
        <w:t>-</w:t>
      </w:r>
      <w:r>
        <w:rPr>
          <w:b/>
        </w:rPr>
        <w:t xml:space="preserve"> roboty </w:t>
      </w:r>
      <w:proofErr w:type="spellStart"/>
      <w:r>
        <w:rPr>
          <w:b/>
        </w:rPr>
        <w:t>dociepleniowe</w:t>
      </w:r>
      <w:proofErr w:type="spellEnd"/>
      <w:r>
        <w:rPr>
          <w:b/>
        </w:rPr>
        <w:t xml:space="preserve">                                                                    </w:t>
      </w:r>
    </w:p>
    <w:p w:rsidR="00D66B04" w:rsidRDefault="00D66B04" w:rsidP="00D66B04">
      <w:pPr>
        <w:snapToGrid w:val="0"/>
        <w:rPr>
          <w:b/>
        </w:rPr>
      </w:pPr>
      <w:r>
        <w:rPr>
          <w:b/>
        </w:rPr>
        <w:t xml:space="preserve">- roboty malarskie                                                                            </w:t>
      </w:r>
    </w:p>
    <w:p w:rsidR="00D66B04" w:rsidRDefault="00D66B04" w:rsidP="00D66B04">
      <w:pPr>
        <w:snapToGrid w:val="0"/>
        <w:rPr>
          <w:b/>
        </w:rPr>
      </w:pPr>
      <w:r>
        <w:rPr>
          <w:b/>
        </w:rPr>
        <w:t xml:space="preserve">- roboty ślusarskie                                                                            </w:t>
      </w:r>
    </w:p>
    <w:p w:rsidR="00D66B04" w:rsidRDefault="00D66B04" w:rsidP="00D66B04">
      <w:pPr>
        <w:snapToGrid w:val="0"/>
        <w:rPr>
          <w:b/>
        </w:rPr>
      </w:pPr>
      <w:r>
        <w:rPr>
          <w:b/>
        </w:rPr>
        <w:t xml:space="preserve">- roboty instalacji sanitarnych                                                        </w:t>
      </w:r>
    </w:p>
    <w:p w:rsidR="00D66B04" w:rsidRDefault="00D66B04" w:rsidP="00D66B04">
      <w:pPr>
        <w:snapToGrid w:val="0"/>
        <w:rPr>
          <w:b/>
        </w:rPr>
      </w:pPr>
      <w:r>
        <w:rPr>
          <w:b/>
        </w:rPr>
        <w:t xml:space="preserve">- instalacja elektryczna, alarmowa i odgromowa                          </w:t>
      </w:r>
    </w:p>
    <w:p w:rsidR="00D66B04" w:rsidRDefault="00D66B04" w:rsidP="00D66B04">
      <w:pPr>
        <w:snapToGrid w:val="0"/>
        <w:rPr>
          <w:b/>
        </w:rPr>
      </w:pPr>
      <w:r>
        <w:rPr>
          <w:b/>
        </w:rPr>
        <w:t xml:space="preserve">- wykonanie opaski i utwardzenie terenu wokół budynku           </w:t>
      </w:r>
    </w:p>
    <w:p w:rsidR="00EA251E" w:rsidRDefault="00D66B04" w:rsidP="00D66B04">
      <w:pPr>
        <w:rPr>
          <w:rFonts w:ascii="Times New Roman" w:eastAsia="Times New Roman" w:hAnsi="Times New Roman"/>
          <w:sz w:val="24"/>
          <w:szCs w:val="24"/>
          <w:lang w:eastAsia="pl-PL"/>
        </w:rPr>
      </w:pPr>
      <w:r>
        <w:rPr>
          <w:b/>
        </w:rPr>
        <w:t xml:space="preserve">- </w:t>
      </w:r>
      <w:r w:rsidR="00E549C7">
        <w:rPr>
          <w:b/>
        </w:rPr>
        <w:t>inwentaryzacja powykonawcza</w:t>
      </w:r>
    </w:p>
    <w:p w:rsidR="0077193F" w:rsidRPr="001C20B9" w:rsidRDefault="0077193F" w:rsidP="0077193F">
      <w:pPr>
        <w:pStyle w:val="Default"/>
        <w:spacing w:line="276" w:lineRule="auto"/>
        <w:rPr>
          <w:color w:val="auto"/>
        </w:rPr>
      </w:pPr>
    </w:p>
    <w:p w:rsidR="0077193F" w:rsidRPr="00E21747" w:rsidRDefault="0077193F" w:rsidP="00507D7F">
      <w:pPr>
        <w:autoSpaceDE w:val="0"/>
        <w:autoSpaceDN w:val="0"/>
        <w:adjustRightInd w:val="0"/>
        <w:spacing w:after="0" w:line="240" w:lineRule="auto"/>
        <w:rPr>
          <w:sz w:val="24"/>
          <w:szCs w:val="24"/>
        </w:rPr>
      </w:pPr>
      <w:r w:rsidRPr="00E21747">
        <w:rPr>
          <w:sz w:val="24"/>
          <w:szCs w:val="24"/>
        </w:rPr>
        <w:t xml:space="preserve">4.2. </w:t>
      </w:r>
      <w:r w:rsidR="00507D7F" w:rsidRPr="00E21747">
        <w:rPr>
          <w:sz w:val="24"/>
          <w:szCs w:val="24"/>
        </w:rPr>
        <w:t xml:space="preserve"> </w:t>
      </w:r>
      <w:r w:rsidRPr="00E21747">
        <w:rPr>
          <w:sz w:val="24"/>
          <w:szCs w:val="24"/>
        </w:rPr>
        <w:t xml:space="preserve">Ponadto wykonawca zobowiązany jest do: </w:t>
      </w:r>
    </w:p>
    <w:p w:rsidR="0077193F" w:rsidRPr="0077193F" w:rsidRDefault="0077193F" w:rsidP="0077193F">
      <w:pPr>
        <w:pStyle w:val="Default"/>
        <w:spacing w:line="276" w:lineRule="auto"/>
        <w:rPr>
          <w:color w:val="auto"/>
        </w:rPr>
      </w:pPr>
    </w:p>
    <w:p w:rsidR="00E21747" w:rsidRDefault="00E21747" w:rsidP="00E21747">
      <w:pPr>
        <w:pStyle w:val="Default"/>
        <w:spacing w:line="276" w:lineRule="auto"/>
        <w:rPr>
          <w:color w:val="auto"/>
        </w:rPr>
      </w:pPr>
      <w:r>
        <w:rPr>
          <w:color w:val="auto"/>
        </w:rPr>
        <w:t xml:space="preserve">4.2.1. </w:t>
      </w:r>
      <w:r w:rsidR="0077193F" w:rsidRPr="0077193F">
        <w:rPr>
          <w:color w:val="auto"/>
        </w:rPr>
        <w:t xml:space="preserve">zorganizowania i ponoszenia kosztów zaopatrzenia w energię elektryczną, wodę i inne </w:t>
      </w:r>
      <w:r>
        <w:rPr>
          <w:color w:val="auto"/>
        </w:rPr>
        <w:t xml:space="preserve">       </w:t>
      </w:r>
    </w:p>
    <w:p w:rsidR="00507D7F" w:rsidRDefault="00E21747" w:rsidP="00E21747">
      <w:pPr>
        <w:pStyle w:val="Default"/>
        <w:spacing w:line="276" w:lineRule="auto"/>
        <w:rPr>
          <w:color w:val="auto"/>
        </w:rPr>
      </w:pPr>
      <w:r>
        <w:rPr>
          <w:color w:val="auto"/>
        </w:rPr>
        <w:t xml:space="preserve">          </w:t>
      </w:r>
      <w:r w:rsidR="0077193F" w:rsidRPr="0077193F">
        <w:rPr>
          <w:color w:val="auto"/>
        </w:rPr>
        <w:t>media we własnym zakresie i na koszt własny,</w:t>
      </w:r>
    </w:p>
    <w:p w:rsidR="00507D7F" w:rsidRDefault="00507D7F" w:rsidP="00E21747">
      <w:pPr>
        <w:pStyle w:val="Default"/>
        <w:spacing w:line="276" w:lineRule="auto"/>
        <w:rPr>
          <w:color w:val="auto"/>
        </w:rPr>
      </w:pPr>
    </w:p>
    <w:p w:rsidR="00E21747" w:rsidRDefault="00E21747" w:rsidP="00E21747">
      <w:pPr>
        <w:pStyle w:val="Default"/>
        <w:spacing w:line="276" w:lineRule="auto"/>
        <w:rPr>
          <w:color w:val="auto"/>
        </w:rPr>
      </w:pPr>
      <w:r>
        <w:rPr>
          <w:color w:val="auto"/>
        </w:rPr>
        <w:t xml:space="preserve">4.2.2. </w:t>
      </w:r>
      <w:r w:rsidR="0077193F" w:rsidRPr="0077193F">
        <w:rPr>
          <w:color w:val="auto"/>
        </w:rPr>
        <w:t xml:space="preserve"> zagospodarowania placu budowy w zakresie niezbędnym do realizacji zamówienia we </w:t>
      </w:r>
    </w:p>
    <w:p w:rsidR="0077193F" w:rsidRDefault="00E21747" w:rsidP="00E21747">
      <w:pPr>
        <w:pStyle w:val="Default"/>
        <w:spacing w:line="276" w:lineRule="auto"/>
        <w:rPr>
          <w:color w:val="auto"/>
        </w:rPr>
      </w:pPr>
      <w:r>
        <w:rPr>
          <w:color w:val="auto"/>
        </w:rPr>
        <w:t xml:space="preserve">           </w:t>
      </w:r>
      <w:r w:rsidR="0077193F" w:rsidRPr="0077193F">
        <w:rPr>
          <w:color w:val="auto"/>
        </w:rPr>
        <w:t xml:space="preserve">własnym zakresie i na własny koszt, </w:t>
      </w:r>
    </w:p>
    <w:p w:rsidR="00507D7F" w:rsidRPr="0077193F" w:rsidRDefault="00507D7F" w:rsidP="00E21747">
      <w:pPr>
        <w:pStyle w:val="Default"/>
        <w:spacing w:line="276" w:lineRule="auto"/>
        <w:rPr>
          <w:color w:val="auto"/>
        </w:rPr>
      </w:pPr>
    </w:p>
    <w:p w:rsidR="00E21747" w:rsidRDefault="00E21747" w:rsidP="00E21747">
      <w:pPr>
        <w:pStyle w:val="Default"/>
        <w:spacing w:line="276" w:lineRule="auto"/>
        <w:rPr>
          <w:color w:val="auto"/>
        </w:rPr>
      </w:pPr>
      <w:r>
        <w:rPr>
          <w:color w:val="auto"/>
        </w:rPr>
        <w:t xml:space="preserve">4.2.3.  </w:t>
      </w:r>
      <w:r w:rsidR="0077193F" w:rsidRPr="0077193F">
        <w:rPr>
          <w:color w:val="auto"/>
        </w:rPr>
        <w:t xml:space="preserve">wykonania niezbędnych ekspertyz, badań, prób i pomiarów na koszt własny, </w:t>
      </w:r>
    </w:p>
    <w:p w:rsidR="00E21747" w:rsidRDefault="00E21747" w:rsidP="00E21747">
      <w:pPr>
        <w:pStyle w:val="Default"/>
        <w:spacing w:line="276" w:lineRule="auto"/>
        <w:rPr>
          <w:color w:val="auto"/>
        </w:rPr>
      </w:pPr>
    </w:p>
    <w:p w:rsidR="0077193F" w:rsidRPr="0077193F" w:rsidRDefault="00507D7F" w:rsidP="00E21747">
      <w:pPr>
        <w:pStyle w:val="Default"/>
        <w:spacing w:line="276" w:lineRule="auto"/>
        <w:rPr>
          <w:color w:val="auto"/>
        </w:rPr>
      </w:pPr>
      <w:r>
        <w:rPr>
          <w:color w:val="auto"/>
        </w:rPr>
        <w:t xml:space="preserve"> </w:t>
      </w:r>
      <w:r w:rsidR="00E21747">
        <w:rPr>
          <w:color w:val="auto"/>
        </w:rPr>
        <w:t xml:space="preserve">4.2.4. </w:t>
      </w:r>
      <w:r w:rsidR="0077193F" w:rsidRPr="0077193F">
        <w:rPr>
          <w:color w:val="auto"/>
        </w:rPr>
        <w:t xml:space="preserve">skompletowania i przedstawienia Zamawiającemu dokumentów pozwalających na </w:t>
      </w:r>
      <w:r w:rsidR="00E21747">
        <w:rPr>
          <w:color w:val="auto"/>
        </w:rPr>
        <w:t xml:space="preserve">                                      </w:t>
      </w:r>
    </w:p>
    <w:p w:rsidR="00E21747" w:rsidRDefault="00E21747" w:rsidP="00E21747">
      <w:pPr>
        <w:pStyle w:val="Default"/>
        <w:spacing w:line="276" w:lineRule="auto"/>
        <w:rPr>
          <w:color w:val="auto"/>
        </w:rPr>
      </w:pPr>
      <w:r>
        <w:rPr>
          <w:color w:val="auto"/>
        </w:rPr>
        <w:t xml:space="preserve">          </w:t>
      </w:r>
      <w:r w:rsidR="0077193F" w:rsidRPr="0077193F">
        <w:rPr>
          <w:color w:val="auto"/>
        </w:rPr>
        <w:t>ocenę prawidłowego wykonania przedmiotu odbioru robót, a w szczególności:</w:t>
      </w:r>
    </w:p>
    <w:p w:rsidR="0077193F" w:rsidRDefault="0077193F" w:rsidP="00E21747">
      <w:pPr>
        <w:pStyle w:val="Default"/>
        <w:spacing w:line="276" w:lineRule="auto"/>
        <w:rPr>
          <w:color w:val="auto"/>
        </w:rPr>
      </w:pPr>
      <w:r w:rsidRPr="0077193F">
        <w:rPr>
          <w:color w:val="auto"/>
        </w:rPr>
        <w:t xml:space="preserve"> </w:t>
      </w:r>
      <w:r w:rsidR="00E21747">
        <w:rPr>
          <w:color w:val="auto"/>
        </w:rPr>
        <w:t xml:space="preserve">         </w:t>
      </w:r>
      <w:r w:rsidRPr="0077193F">
        <w:rPr>
          <w:color w:val="auto"/>
        </w:rPr>
        <w:t>protokołów badań i sprawdzeń, niezbędn</w:t>
      </w:r>
      <w:r w:rsidR="00CC653F">
        <w:rPr>
          <w:color w:val="auto"/>
        </w:rPr>
        <w:t>ych świadectw kontroli jakości,</w:t>
      </w:r>
    </w:p>
    <w:p w:rsidR="00507D7F" w:rsidRDefault="00507D7F" w:rsidP="00E21747">
      <w:pPr>
        <w:pStyle w:val="Default"/>
        <w:spacing w:line="276" w:lineRule="auto"/>
        <w:rPr>
          <w:color w:val="auto"/>
        </w:rPr>
      </w:pPr>
    </w:p>
    <w:p w:rsidR="00E21747" w:rsidRDefault="00E21747" w:rsidP="00E21747">
      <w:pPr>
        <w:pStyle w:val="Default"/>
        <w:spacing w:line="276" w:lineRule="auto"/>
        <w:rPr>
          <w:color w:val="auto"/>
        </w:rPr>
      </w:pPr>
      <w:r>
        <w:rPr>
          <w:color w:val="auto"/>
        </w:rPr>
        <w:t xml:space="preserve">4.2.5. </w:t>
      </w:r>
      <w:r w:rsidR="00CC653F">
        <w:rPr>
          <w:color w:val="auto"/>
        </w:rPr>
        <w:t xml:space="preserve">utrzymania dróg dojazdowych do placu budowy w należytym porządku zgodnie z art. </w:t>
      </w:r>
      <w:r>
        <w:rPr>
          <w:color w:val="auto"/>
        </w:rPr>
        <w:t xml:space="preserve">   </w:t>
      </w:r>
    </w:p>
    <w:p w:rsidR="00E21747" w:rsidRDefault="00E21747" w:rsidP="00E21747">
      <w:pPr>
        <w:pStyle w:val="Default"/>
        <w:spacing w:line="276" w:lineRule="auto"/>
        <w:rPr>
          <w:color w:val="auto"/>
        </w:rPr>
      </w:pPr>
      <w:r>
        <w:rPr>
          <w:color w:val="auto"/>
        </w:rPr>
        <w:t xml:space="preserve">          20 ust 12 ustawy z dnia </w:t>
      </w:r>
      <w:r w:rsidR="00CC653F">
        <w:rPr>
          <w:color w:val="auto"/>
        </w:rPr>
        <w:t>21marca 1985</w:t>
      </w:r>
      <w:r>
        <w:rPr>
          <w:color w:val="auto"/>
        </w:rPr>
        <w:t xml:space="preserve"> </w:t>
      </w:r>
      <w:r w:rsidR="00CC653F">
        <w:rPr>
          <w:color w:val="auto"/>
        </w:rPr>
        <w:t>r. o drogach publicznych</w:t>
      </w:r>
      <w:r>
        <w:rPr>
          <w:color w:val="auto"/>
        </w:rPr>
        <w:t xml:space="preserve"> (Dz . U. z 2015 r. poz. </w:t>
      </w:r>
    </w:p>
    <w:p w:rsidR="00CC653F" w:rsidRDefault="00E21747" w:rsidP="00E21747">
      <w:pPr>
        <w:pStyle w:val="Default"/>
        <w:spacing w:line="276" w:lineRule="auto"/>
        <w:rPr>
          <w:color w:val="auto"/>
        </w:rPr>
      </w:pPr>
      <w:r>
        <w:rPr>
          <w:color w:val="auto"/>
        </w:rPr>
        <w:lastRenderedPageBreak/>
        <w:t xml:space="preserve">         460),</w:t>
      </w:r>
    </w:p>
    <w:p w:rsidR="00761E34" w:rsidRDefault="00E21747" w:rsidP="00E21747">
      <w:pPr>
        <w:pStyle w:val="Default"/>
        <w:spacing w:line="276" w:lineRule="auto"/>
        <w:rPr>
          <w:color w:val="auto"/>
        </w:rPr>
      </w:pPr>
      <w:r>
        <w:rPr>
          <w:color w:val="auto"/>
        </w:rPr>
        <w:t xml:space="preserve">4.2.6. zapewnienia pełnienia czynności kierownika budowy przez osoby z uprawnieniami </w:t>
      </w:r>
      <w:r w:rsidR="00761E34">
        <w:rPr>
          <w:color w:val="auto"/>
        </w:rPr>
        <w:t xml:space="preserve">do </w:t>
      </w:r>
    </w:p>
    <w:p w:rsidR="00E21747" w:rsidRDefault="00761E34" w:rsidP="00E21747">
      <w:pPr>
        <w:pStyle w:val="Default"/>
        <w:spacing w:line="276" w:lineRule="auto"/>
        <w:rPr>
          <w:color w:val="auto"/>
        </w:rPr>
      </w:pPr>
      <w:r>
        <w:rPr>
          <w:color w:val="auto"/>
        </w:rPr>
        <w:t xml:space="preserve">          kierowania robotami budowlanym</w:t>
      </w:r>
      <w:r w:rsidR="00BC2E41">
        <w:rPr>
          <w:color w:val="auto"/>
        </w:rPr>
        <w:t xml:space="preserve">i o specjalności </w:t>
      </w:r>
      <w:r w:rsidR="00BC2E41" w:rsidRPr="0077193F">
        <w:rPr>
          <w:color w:val="auto"/>
        </w:rPr>
        <w:t>konstrukcyjno-budowlanej</w:t>
      </w:r>
      <w:r w:rsidR="00BC2E41">
        <w:rPr>
          <w:color w:val="auto"/>
        </w:rPr>
        <w:t>,</w:t>
      </w:r>
    </w:p>
    <w:p w:rsidR="00212413" w:rsidRDefault="00212413" w:rsidP="00212413">
      <w:pPr>
        <w:autoSpaceDE w:val="0"/>
        <w:autoSpaceDN w:val="0"/>
        <w:adjustRightInd w:val="0"/>
        <w:spacing w:after="0" w:line="240" w:lineRule="auto"/>
        <w:jc w:val="both"/>
        <w:rPr>
          <w:rFonts w:ascii="Times New Roman" w:hAnsi="Times New Roman"/>
        </w:rPr>
      </w:pPr>
      <w:r>
        <w:t xml:space="preserve">4.2.7. zapewnienia na własny koszt transportu odpadów </w:t>
      </w:r>
      <w:r w:rsidRPr="006540E4">
        <w:rPr>
          <w:rFonts w:ascii="Times New Roman" w:hAnsi="Times New Roman"/>
        </w:rPr>
        <w:t>miejsc ich</w:t>
      </w:r>
      <w:r>
        <w:rPr>
          <w:rFonts w:ascii="Times New Roman" w:hAnsi="Times New Roman"/>
        </w:rPr>
        <w:t xml:space="preserve"> </w:t>
      </w:r>
      <w:r w:rsidRPr="006540E4">
        <w:rPr>
          <w:rFonts w:ascii="Times New Roman" w:hAnsi="Times New Roman"/>
        </w:rPr>
        <w:t xml:space="preserve">wykorzystania lub utylizacji, </w:t>
      </w:r>
    </w:p>
    <w:p w:rsidR="00212413" w:rsidRDefault="00212413" w:rsidP="00212413">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40E4">
        <w:rPr>
          <w:rFonts w:ascii="Times New Roman" w:hAnsi="Times New Roman"/>
        </w:rPr>
        <w:t>ł</w:t>
      </w:r>
      <w:r w:rsidRPr="006540E4">
        <w:rPr>
          <w:rFonts w:ascii="TimesNewRoman" w:hAnsi="TimesNewRoman" w:cs="TimesNewRoman"/>
        </w:rPr>
        <w:t>ą</w:t>
      </w:r>
      <w:r>
        <w:rPr>
          <w:rFonts w:ascii="Times New Roman" w:hAnsi="Times New Roman"/>
        </w:rPr>
        <w:t xml:space="preserve">cznie z kosztami utylizacji, </w:t>
      </w:r>
    </w:p>
    <w:p w:rsidR="00212413" w:rsidRPr="00212413" w:rsidRDefault="00212413" w:rsidP="00212413">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212413" w:rsidRDefault="00212413" w:rsidP="00E21747">
      <w:pPr>
        <w:pStyle w:val="Default"/>
        <w:spacing w:line="276" w:lineRule="auto"/>
        <w:rPr>
          <w:color w:val="auto"/>
        </w:rPr>
      </w:pPr>
      <w:r>
        <w:rPr>
          <w:color w:val="auto"/>
        </w:rPr>
        <w:t xml:space="preserve">4.2.8 zapewnienia obsługi geodezyjnej w trakcie nadbudowy, przebudowy, rozbudowy oraz </w:t>
      </w:r>
    </w:p>
    <w:p w:rsidR="00507D7F" w:rsidRDefault="00212413" w:rsidP="00E21747">
      <w:pPr>
        <w:pStyle w:val="Default"/>
        <w:spacing w:line="276" w:lineRule="auto"/>
        <w:rPr>
          <w:color w:val="auto"/>
        </w:rPr>
      </w:pPr>
      <w:r>
        <w:rPr>
          <w:color w:val="auto"/>
        </w:rPr>
        <w:t xml:space="preserve">         wykonanie inwentaryzacji powykonawczej na koszt własny</w:t>
      </w:r>
      <w:r w:rsidR="001E0C2F">
        <w:rPr>
          <w:color w:val="auto"/>
        </w:rPr>
        <w:t>,</w:t>
      </w:r>
    </w:p>
    <w:p w:rsidR="001E0C2F" w:rsidRDefault="001E0C2F" w:rsidP="0077193F">
      <w:pPr>
        <w:pStyle w:val="Default"/>
        <w:spacing w:line="276" w:lineRule="auto"/>
        <w:rPr>
          <w:color w:val="auto"/>
        </w:rPr>
      </w:pPr>
      <w:r>
        <w:rPr>
          <w:color w:val="auto"/>
        </w:rPr>
        <w:t xml:space="preserve">4.2.9. zapewnienie uczestniczenia kierownika budowy lub robót w naradach okresowych w </w:t>
      </w:r>
    </w:p>
    <w:p w:rsidR="00507D7F" w:rsidRPr="0077193F" w:rsidRDefault="001E0C2F" w:rsidP="0077193F">
      <w:pPr>
        <w:pStyle w:val="Default"/>
        <w:spacing w:line="276" w:lineRule="auto"/>
        <w:rPr>
          <w:color w:val="auto"/>
        </w:rPr>
      </w:pPr>
      <w:r>
        <w:rPr>
          <w:color w:val="auto"/>
        </w:rPr>
        <w:t xml:space="preserve">         terminach wyznaczonych przez zamawiającego</w:t>
      </w:r>
    </w:p>
    <w:p w:rsidR="0077193F" w:rsidRDefault="0077193F" w:rsidP="0077193F">
      <w:pPr>
        <w:pStyle w:val="Default"/>
        <w:spacing w:line="276" w:lineRule="auto"/>
        <w:rPr>
          <w:color w:val="auto"/>
        </w:rPr>
      </w:pPr>
    </w:p>
    <w:p w:rsidR="00507D7F" w:rsidRPr="0077193F" w:rsidRDefault="00507D7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4.3. Roboty powinny być wykonane zgodnie z dokumentacją budowlaną, obowiązującymi przepisami i sztuką budowlaną. </w:t>
      </w:r>
    </w:p>
    <w:p w:rsidR="002F77E2" w:rsidRPr="00845628" w:rsidRDefault="0077193F" w:rsidP="0077193F">
      <w:pPr>
        <w:pStyle w:val="Default"/>
        <w:spacing w:line="276" w:lineRule="auto"/>
        <w:rPr>
          <w:b/>
          <w:color w:val="auto"/>
        </w:rPr>
      </w:pPr>
      <w:r w:rsidRPr="0077193F">
        <w:rPr>
          <w:color w:val="auto"/>
        </w:rPr>
        <w:t xml:space="preserve">4.4. Szczegółowy zakres robót zawierają przedmiary robót – </w:t>
      </w:r>
      <w:r w:rsidRPr="00845628">
        <w:rPr>
          <w:b/>
          <w:color w:val="auto"/>
        </w:rPr>
        <w:t>zał. nr 7</w:t>
      </w:r>
      <w:r w:rsidR="000C60BF">
        <w:rPr>
          <w:color w:val="auto"/>
        </w:rPr>
        <w:t xml:space="preserve"> </w:t>
      </w:r>
      <w:r w:rsidRPr="0077193F">
        <w:rPr>
          <w:color w:val="auto"/>
        </w:rPr>
        <w:t xml:space="preserve">oraz specyfikacje techniczne wykonania i odbioru robót – </w:t>
      </w:r>
      <w:r w:rsidRPr="00845628">
        <w:rPr>
          <w:b/>
          <w:color w:val="auto"/>
        </w:rPr>
        <w:t xml:space="preserve">zał. nr </w:t>
      </w:r>
      <w:r w:rsidR="000C60BF">
        <w:rPr>
          <w:b/>
          <w:color w:val="auto"/>
        </w:rPr>
        <w:t>8</w:t>
      </w:r>
      <w:r w:rsidRPr="00845628">
        <w:rPr>
          <w:b/>
          <w:color w:val="auto"/>
        </w:rPr>
        <w:t xml:space="preserve">. </w:t>
      </w:r>
    </w:p>
    <w:p w:rsidR="0077193F" w:rsidRDefault="0077193F" w:rsidP="0077193F">
      <w:pPr>
        <w:pStyle w:val="Default"/>
        <w:spacing w:line="276" w:lineRule="auto"/>
        <w:rPr>
          <w:color w:val="auto"/>
        </w:rPr>
      </w:pPr>
      <w:r w:rsidRPr="0077193F">
        <w:rPr>
          <w:color w:val="auto"/>
        </w:rPr>
        <w:t xml:space="preserve">Podane w dokumentacji projektowej i innych dokumentach nazwy materiałów i urządzeń oraz producentów </w:t>
      </w:r>
      <w:r w:rsidRPr="0077193F">
        <w:rPr>
          <w:b/>
          <w:bCs/>
          <w:color w:val="auto"/>
        </w:rPr>
        <w:t>należy traktować jako przykładowe</w:t>
      </w:r>
      <w:r w:rsidRPr="0077193F">
        <w:rPr>
          <w:color w:val="auto"/>
        </w:rPr>
        <w:t>, dopuszcza się zastosowanie materiałów i urządzeń o równoważnych parametrach nie gorszych niż przedstawione w dokumentacji projektowej. Zaleca się, aby wykonawca do</w:t>
      </w:r>
      <w:r w:rsidR="002F77E2">
        <w:rPr>
          <w:color w:val="auto"/>
        </w:rPr>
        <w:t xml:space="preserve">konał wizji lokalnej w terenie realizacji inwestycji w celu dokonania oceny dokumentów i informacji przekazywanych w ramach przedmiotowego postępowania  przez Zamawiającego </w:t>
      </w:r>
      <w:r w:rsidRPr="0077193F">
        <w:rPr>
          <w:color w:val="auto"/>
        </w:rPr>
        <w:t xml:space="preserve">w celu uzyskania dodatkowych informacji koniecznych do prawidłowego przygotowania oferty. </w:t>
      </w:r>
    </w:p>
    <w:p w:rsidR="00BB73EA" w:rsidRDefault="00BB73EA" w:rsidP="0077193F">
      <w:pPr>
        <w:pStyle w:val="Default"/>
        <w:spacing w:line="276" w:lineRule="auto"/>
        <w:rPr>
          <w:color w:val="auto"/>
        </w:rPr>
      </w:pPr>
    </w:p>
    <w:p w:rsidR="000475BE" w:rsidRPr="0077193F" w:rsidRDefault="000475BE"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5. Nie dopuszcza się składania ofert częściowych oraz wariantowych. </w:t>
      </w:r>
    </w:p>
    <w:p w:rsidR="0077193F" w:rsidRPr="0077193F" w:rsidRDefault="0077193F" w:rsidP="0077193F">
      <w:pPr>
        <w:pStyle w:val="Default"/>
        <w:spacing w:line="276" w:lineRule="auto"/>
        <w:rPr>
          <w:color w:val="auto"/>
        </w:rPr>
      </w:pPr>
    </w:p>
    <w:p w:rsidR="0077193F" w:rsidRPr="0077193F" w:rsidRDefault="0077193F" w:rsidP="00097190">
      <w:pPr>
        <w:pStyle w:val="Default"/>
        <w:spacing w:line="276" w:lineRule="auto"/>
        <w:rPr>
          <w:color w:val="auto"/>
        </w:rPr>
      </w:pPr>
      <w:r w:rsidRPr="0077193F">
        <w:rPr>
          <w:color w:val="auto"/>
        </w:rPr>
        <w:t xml:space="preserve">6. </w:t>
      </w:r>
      <w:r w:rsidRPr="008E70D4">
        <w:rPr>
          <w:color w:val="auto"/>
        </w:rPr>
        <w:t>Przewiduje się udzielenie zamówień spełniających wymogi art. 67 ust. 1 pkt 6 ustawy.</w:t>
      </w:r>
      <w:r w:rsidRPr="0077193F">
        <w:rPr>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7. Nie przewiduje się zawarcia umowy ramowej ani też ustanowienia dynamicznego systemu zakupów.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8. Nie przewiduje się wyboru najkorzystniejszej oferty z zastosowaniem aukcji elektronicznej. </w:t>
      </w:r>
    </w:p>
    <w:p w:rsidR="0077193F" w:rsidRPr="0077193F" w:rsidRDefault="0077193F" w:rsidP="0077193F">
      <w:pPr>
        <w:pStyle w:val="Default"/>
        <w:spacing w:line="276" w:lineRule="auto"/>
        <w:rPr>
          <w:color w:val="auto"/>
        </w:rPr>
      </w:pPr>
    </w:p>
    <w:p w:rsidR="0077193F" w:rsidRPr="0077193F" w:rsidRDefault="0077193F" w:rsidP="00097190">
      <w:pPr>
        <w:pStyle w:val="Default"/>
        <w:spacing w:line="276" w:lineRule="auto"/>
        <w:rPr>
          <w:color w:val="auto"/>
        </w:rPr>
      </w:pPr>
      <w:r w:rsidRPr="0077193F">
        <w:rPr>
          <w:color w:val="auto"/>
        </w:rPr>
        <w:t xml:space="preserve">9. Wykonawca jest zobowiązany do wskazania części zamówienia, której wykonanie zamierza powierzyć podwykonawcom, na których zasoby wykonawca powołuje się na zasadach określonych </w:t>
      </w:r>
      <w:r w:rsidRPr="008E70D4">
        <w:rPr>
          <w:color w:val="auto"/>
        </w:rPr>
        <w:t>w art. 2</w:t>
      </w:r>
      <w:r w:rsidR="00097190">
        <w:rPr>
          <w:color w:val="auto"/>
        </w:rPr>
        <w:t>2a</w:t>
      </w:r>
      <w:r w:rsidRPr="008E70D4">
        <w:rPr>
          <w:color w:val="auto"/>
        </w:rPr>
        <w:t xml:space="preserve"> ust. 2</w:t>
      </w:r>
      <w:r w:rsidRPr="0077193F">
        <w:rPr>
          <w:color w:val="auto"/>
        </w:rPr>
        <w:t xml:space="preserve"> ustawy, w celu wykazania spełnienia warunków udziału w postępowaniu.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rPr>
          <w:color w:val="auto"/>
        </w:rPr>
      </w:pPr>
    </w:p>
    <w:p w:rsidR="0077193F" w:rsidRPr="008E70D4" w:rsidRDefault="0077193F" w:rsidP="00B77E5C">
      <w:pPr>
        <w:autoSpaceDE w:val="0"/>
        <w:autoSpaceDN w:val="0"/>
        <w:adjustRightInd w:val="0"/>
        <w:spacing w:after="0" w:line="240" w:lineRule="auto"/>
        <w:rPr>
          <w:rFonts w:ascii="Times New Roman" w:hAnsi="Times New Roman"/>
          <w:sz w:val="24"/>
          <w:szCs w:val="24"/>
        </w:rPr>
      </w:pPr>
      <w:r w:rsidRPr="008E70D4">
        <w:rPr>
          <w:rFonts w:ascii="Times New Roman" w:hAnsi="Times New Roman"/>
          <w:sz w:val="24"/>
          <w:szCs w:val="24"/>
        </w:rPr>
        <w:t xml:space="preserve">10. Udział Podwykonawców w wykonaniu przedmiotu zamówienia: </w:t>
      </w:r>
    </w:p>
    <w:p w:rsidR="00B77E5C" w:rsidRPr="00B77E5C" w:rsidRDefault="00B77E5C" w:rsidP="00B77E5C">
      <w:pPr>
        <w:spacing w:after="0" w:line="240" w:lineRule="auto"/>
        <w:rPr>
          <w:rFonts w:ascii="Times New Roman" w:eastAsia="Times New Roman" w:hAnsi="Times New Roman"/>
          <w:sz w:val="24"/>
          <w:szCs w:val="24"/>
          <w:lang w:eastAsia="pl-PL"/>
        </w:rPr>
      </w:pPr>
      <w:r w:rsidRPr="00B77E5C">
        <w:rPr>
          <w:rFonts w:ascii="Times New Roman" w:eastAsia="Times New Roman" w:hAnsi="Times New Roman"/>
          <w:sz w:val="24"/>
          <w:szCs w:val="24"/>
          <w:lang w:eastAsia="pl-PL"/>
        </w:rPr>
        <w:t>Wykonawca, podwykonawca lub dalszy podwykonawca zamówienia na roboty budowlane zamierzaj</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cy zawrze</w:t>
      </w:r>
      <w:r w:rsidRPr="00B77E5C">
        <w:rPr>
          <w:rFonts w:ascii="Arial" w:eastAsia="Times New Roman" w:hAnsi="Arial" w:cs="Arial"/>
          <w:sz w:val="24"/>
          <w:szCs w:val="24"/>
          <w:lang w:eastAsia="pl-PL"/>
        </w:rPr>
        <w:t>ć</w:t>
      </w:r>
      <w:r w:rsidRPr="00B77E5C">
        <w:rPr>
          <w:rFonts w:ascii="Times New Roman" w:eastAsia="Times New Roman" w:hAnsi="Times New Roman"/>
          <w:sz w:val="24"/>
          <w:szCs w:val="24"/>
          <w:lang w:eastAsia="pl-PL"/>
        </w:rPr>
        <w:t xml:space="preserve"> umow</w:t>
      </w:r>
      <w:r w:rsidRPr="00D16116">
        <w:rPr>
          <w:rFonts w:ascii="Times New Roman" w:eastAsia="Times New Roman" w:hAnsi="Times New Roman"/>
          <w:sz w:val="24"/>
          <w:szCs w:val="24"/>
          <w:lang w:eastAsia="pl-PL"/>
        </w:rPr>
        <w:t>ę</w:t>
      </w:r>
      <w:r w:rsidRPr="00B77E5C">
        <w:rPr>
          <w:rFonts w:ascii="Times New Roman" w:eastAsia="Times New Roman" w:hAnsi="Times New Roman"/>
          <w:sz w:val="24"/>
          <w:szCs w:val="24"/>
          <w:lang w:eastAsia="pl-PL"/>
        </w:rPr>
        <w:t xml:space="preserve"> o podwykonawstwo, której przedmiotem s</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 xml:space="preserve"> roboty budowlane, jest obowi</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 xml:space="preserve">zany, w trakcie realizacji zamówienia publicznego na roboty budowlane, do </w:t>
      </w:r>
      <w:r w:rsidRPr="00B77E5C">
        <w:rPr>
          <w:rFonts w:ascii="Times New Roman" w:eastAsia="Times New Roman" w:hAnsi="Times New Roman"/>
          <w:sz w:val="24"/>
          <w:szCs w:val="24"/>
          <w:lang w:eastAsia="pl-PL"/>
        </w:rPr>
        <w:lastRenderedPageBreak/>
        <w:t>przedło</w:t>
      </w:r>
      <w:r w:rsidRPr="00B77E5C">
        <w:rPr>
          <w:rFonts w:ascii="Arial" w:eastAsia="Times New Roman" w:hAnsi="Arial" w:cs="Arial"/>
          <w:sz w:val="24"/>
          <w:szCs w:val="24"/>
          <w:lang w:eastAsia="pl-PL"/>
        </w:rPr>
        <w:t>ż</w:t>
      </w:r>
      <w:r w:rsidRPr="00B77E5C">
        <w:rPr>
          <w:rFonts w:ascii="Times New Roman" w:eastAsia="Times New Roman" w:hAnsi="Times New Roman"/>
          <w:sz w:val="24"/>
          <w:szCs w:val="24"/>
          <w:lang w:eastAsia="pl-PL"/>
        </w:rPr>
        <w:t>enia zamawiaj</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cemu projektu tej umowy, przy czym podwykonawca lub dalszy podwykonawca jest obowi</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zany doł</w:t>
      </w:r>
      <w:r w:rsidRPr="00B77E5C">
        <w:rPr>
          <w:rFonts w:ascii="Arial" w:eastAsia="Times New Roman" w:hAnsi="Arial" w:cs="Arial"/>
          <w:sz w:val="24"/>
          <w:szCs w:val="24"/>
          <w:lang w:eastAsia="pl-PL"/>
        </w:rPr>
        <w:t>ą</w:t>
      </w:r>
      <w:r w:rsidRPr="00B77E5C">
        <w:rPr>
          <w:rFonts w:ascii="Times New Roman" w:eastAsia="Times New Roman" w:hAnsi="Times New Roman"/>
          <w:sz w:val="24"/>
          <w:szCs w:val="24"/>
          <w:lang w:eastAsia="pl-PL"/>
        </w:rPr>
        <w:t>czy</w:t>
      </w:r>
      <w:r w:rsidRPr="00B77E5C">
        <w:rPr>
          <w:rFonts w:ascii="Arial" w:eastAsia="Times New Roman" w:hAnsi="Arial" w:cs="Arial"/>
          <w:sz w:val="24"/>
          <w:szCs w:val="24"/>
          <w:lang w:eastAsia="pl-PL"/>
        </w:rPr>
        <w:t xml:space="preserve">ć </w:t>
      </w:r>
      <w:r w:rsidRPr="00B77E5C">
        <w:rPr>
          <w:rFonts w:ascii="Times New Roman" w:eastAsia="Times New Roman" w:hAnsi="Times New Roman"/>
          <w:sz w:val="24"/>
          <w:szCs w:val="24"/>
          <w:lang w:eastAsia="pl-PL"/>
        </w:rPr>
        <w:t>zgod</w:t>
      </w:r>
      <w:r w:rsidRPr="00B77E5C">
        <w:rPr>
          <w:rFonts w:ascii="Arial" w:eastAsia="Times New Roman" w:hAnsi="Arial" w:cs="Arial"/>
          <w:sz w:val="24"/>
          <w:szCs w:val="24"/>
          <w:lang w:eastAsia="pl-PL"/>
        </w:rPr>
        <w:t>ę</w:t>
      </w:r>
      <w:r w:rsidRPr="00B77E5C">
        <w:rPr>
          <w:rFonts w:ascii="Times New Roman" w:eastAsia="Times New Roman" w:hAnsi="Times New Roman"/>
          <w:sz w:val="24"/>
          <w:szCs w:val="24"/>
          <w:lang w:eastAsia="pl-PL"/>
        </w:rPr>
        <w:t xml:space="preserve"> wykonawcy na zawarcie umowy o podwykonawstwo o tre</w:t>
      </w:r>
      <w:r w:rsidRPr="00B77E5C">
        <w:rPr>
          <w:rFonts w:ascii="Arial" w:eastAsia="Times New Roman" w:hAnsi="Arial" w:cs="Arial"/>
          <w:sz w:val="24"/>
          <w:szCs w:val="24"/>
          <w:lang w:eastAsia="pl-PL"/>
        </w:rPr>
        <w:t>ś</w:t>
      </w:r>
      <w:r w:rsidRPr="00B77E5C">
        <w:rPr>
          <w:rFonts w:ascii="Times New Roman" w:eastAsia="Times New Roman" w:hAnsi="Times New Roman"/>
          <w:sz w:val="24"/>
          <w:szCs w:val="24"/>
          <w:lang w:eastAsia="pl-PL"/>
        </w:rPr>
        <w:t xml:space="preserve">ci zgodnej z projektem umowy. </w:t>
      </w:r>
    </w:p>
    <w:p w:rsidR="0077193F" w:rsidRPr="00B77E5C" w:rsidRDefault="0077193F" w:rsidP="0077193F">
      <w:pPr>
        <w:pStyle w:val="Default"/>
        <w:spacing w:line="276" w:lineRule="auto"/>
        <w:rPr>
          <w:color w:val="auto"/>
        </w:rPr>
      </w:pPr>
    </w:p>
    <w:p w:rsidR="0077193F" w:rsidRPr="00B77E5C" w:rsidRDefault="0077193F" w:rsidP="0077193F">
      <w:pPr>
        <w:pStyle w:val="Default"/>
        <w:spacing w:line="276" w:lineRule="auto"/>
        <w:rPr>
          <w:color w:val="auto"/>
        </w:rPr>
      </w:pPr>
      <w:r w:rsidRPr="00B77E5C">
        <w:rPr>
          <w:color w:val="auto"/>
        </w:rPr>
        <w:t xml:space="preserve">Wynagrodzenie dla podwykonawców i dalszych podwykonawców nie może przekroczyć wynagrodzenia za wykonanie przedmiotu zamówienia określonego w umowie z Wykonawcą. </w:t>
      </w:r>
    </w:p>
    <w:p w:rsidR="0077193F" w:rsidRPr="00B77E5C" w:rsidRDefault="0077193F" w:rsidP="0077193F">
      <w:pPr>
        <w:pStyle w:val="Default"/>
        <w:spacing w:line="276" w:lineRule="auto"/>
        <w:rPr>
          <w:color w:val="auto"/>
        </w:rPr>
      </w:pPr>
      <w:r w:rsidRPr="00B77E5C">
        <w:rPr>
          <w:color w:val="auto"/>
        </w:rPr>
        <w:t xml:space="preserve">Termin płatności wynagrodzenia podwykonawców i dalszych podwykonawców nie może być dłuższy niż 30 dni od dnia doręczenia Wykonawcy, podwykonawcy lub dalszemu podwykonawcy faktury lub rachunku, potwierdzających przez podwykonawcę lub dalszego podwykonawcę zleconych robót, dostaw lub usług. </w:t>
      </w:r>
    </w:p>
    <w:p w:rsidR="0077193F" w:rsidRPr="0077193F" w:rsidRDefault="0077193F" w:rsidP="0077193F">
      <w:pPr>
        <w:pStyle w:val="Default"/>
        <w:spacing w:line="276" w:lineRule="auto"/>
        <w:rPr>
          <w:b/>
          <w:bCs/>
          <w:color w:val="auto"/>
        </w:rPr>
      </w:pPr>
    </w:p>
    <w:p w:rsidR="0077193F" w:rsidRDefault="0077193F" w:rsidP="0077193F">
      <w:pPr>
        <w:pStyle w:val="Default"/>
        <w:spacing w:line="276" w:lineRule="auto"/>
        <w:rPr>
          <w:b/>
          <w:bCs/>
          <w:color w:val="auto"/>
        </w:rPr>
      </w:pPr>
    </w:p>
    <w:p w:rsidR="00CA6851" w:rsidRDefault="00CA6851" w:rsidP="0077193F">
      <w:pPr>
        <w:pStyle w:val="Default"/>
        <w:spacing w:line="276" w:lineRule="auto"/>
        <w:rPr>
          <w:b/>
          <w:bCs/>
          <w:color w:val="auto"/>
        </w:rPr>
      </w:pPr>
    </w:p>
    <w:p w:rsidR="00CA6851" w:rsidRPr="0077193F" w:rsidRDefault="00CA6851"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II - TERMIN WYKONANIA ZAMÓWIENIA. </w:t>
      </w:r>
    </w:p>
    <w:p w:rsidR="0077193F" w:rsidRPr="0077193F" w:rsidRDefault="0077193F" w:rsidP="0077193F">
      <w:pPr>
        <w:pStyle w:val="Default"/>
        <w:spacing w:line="276" w:lineRule="auto"/>
        <w:rPr>
          <w:color w:val="auto"/>
        </w:rPr>
      </w:pPr>
      <w:r w:rsidRPr="001C20B9">
        <w:rPr>
          <w:b/>
          <w:color w:val="auto"/>
        </w:rPr>
        <w:t xml:space="preserve">Termin rozpoczęcia robót </w:t>
      </w:r>
      <w:r w:rsidR="00D63FA6">
        <w:rPr>
          <w:b/>
          <w:color w:val="auto"/>
        </w:rPr>
        <w:t xml:space="preserve"> </w:t>
      </w:r>
      <w:r w:rsidR="007750F2">
        <w:rPr>
          <w:b/>
          <w:color w:val="auto"/>
        </w:rPr>
        <w:t>26</w:t>
      </w:r>
      <w:r w:rsidR="00D63FA6">
        <w:rPr>
          <w:b/>
          <w:color w:val="auto"/>
        </w:rPr>
        <w:t>.09.2016 r.</w:t>
      </w:r>
    </w:p>
    <w:p w:rsidR="0077193F" w:rsidRPr="00F25686" w:rsidRDefault="0077193F" w:rsidP="0077193F">
      <w:pPr>
        <w:pStyle w:val="Default"/>
        <w:spacing w:line="276" w:lineRule="auto"/>
        <w:rPr>
          <w:b/>
          <w:bCs/>
          <w:color w:val="auto"/>
        </w:rPr>
      </w:pPr>
      <w:r w:rsidRPr="00F25686">
        <w:rPr>
          <w:b/>
          <w:color w:val="auto"/>
        </w:rPr>
        <w:t>Termin zakońc</w:t>
      </w:r>
      <w:r w:rsidR="007C7380" w:rsidRPr="00F25686">
        <w:rPr>
          <w:b/>
          <w:color w:val="auto"/>
        </w:rPr>
        <w:t xml:space="preserve">zenia robót </w:t>
      </w:r>
      <w:r w:rsidR="007750F2">
        <w:rPr>
          <w:b/>
          <w:color w:val="auto"/>
        </w:rPr>
        <w:t>20</w:t>
      </w:r>
      <w:r w:rsidR="00D63FA6">
        <w:rPr>
          <w:b/>
          <w:color w:val="auto"/>
        </w:rPr>
        <w:t>.12.2016 r.</w:t>
      </w:r>
    </w:p>
    <w:p w:rsidR="0096669A" w:rsidRPr="006540E4" w:rsidRDefault="0096669A" w:rsidP="0096669A">
      <w:pPr>
        <w:autoSpaceDE w:val="0"/>
        <w:autoSpaceDN w:val="0"/>
        <w:adjustRightInd w:val="0"/>
        <w:spacing w:after="0" w:line="240" w:lineRule="auto"/>
        <w:rPr>
          <w:rFonts w:ascii="Times New Roman" w:hAnsi="Times New Roman"/>
          <w:sz w:val="23"/>
          <w:szCs w:val="23"/>
        </w:rPr>
      </w:pPr>
    </w:p>
    <w:p w:rsidR="0096669A" w:rsidRDefault="0096669A"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III - WARUNKI UDZIAŁU W POSTĘPOWANIU ORAZ OPIS SPOSOBU DOKONYWANIA OCENY SPEŁNIENIA TYCH WARUNKÓW. </w:t>
      </w:r>
    </w:p>
    <w:p w:rsidR="0077193F" w:rsidRPr="00B968DA" w:rsidRDefault="0077193F" w:rsidP="0077193F">
      <w:pPr>
        <w:pStyle w:val="Default"/>
        <w:spacing w:line="276" w:lineRule="auto"/>
        <w:rPr>
          <w:b/>
          <w:bCs/>
          <w:color w:val="auto"/>
        </w:rPr>
      </w:pPr>
    </w:p>
    <w:p w:rsidR="0077193F" w:rsidRPr="00B968DA" w:rsidRDefault="00B968DA" w:rsidP="00B968DA">
      <w:pPr>
        <w:pStyle w:val="Default"/>
        <w:numPr>
          <w:ilvl w:val="0"/>
          <w:numId w:val="28"/>
        </w:numPr>
        <w:spacing w:line="276" w:lineRule="auto"/>
        <w:rPr>
          <w:b/>
          <w:bCs/>
          <w:color w:val="auto"/>
        </w:rPr>
      </w:pPr>
      <w:r w:rsidRPr="00B968DA">
        <w:rPr>
          <w:b/>
          <w:bCs/>
          <w:color w:val="auto"/>
        </w:rPr>
        <w:t>Wykazanie kompetencji lub uprawnień do prowadzenia określonej działalności zawodowej</w:t>
      </w:r>
      <w:r w:rsidR="0077193F" w:rsidRPr="00B968DA">
        <w:rPr>
          <w:b/>
          <w:bCs/>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i/>
          <w:iCs/>
          <w:color w:val="auto"/>
        </w:rPr>
        <w:t xml:space="preserve">Zamawiający nie określa szczegółowego sposobu oceny spełniania ww. warunku. </w:t>
      </w:r>
    </w:p>
    <w:p w:rsidR="0077193F" w:rsidRDefault="0077193F" w:rsidP="0077193F">
      <w:pPr>
        <w:pStyle w:val="Default"/>
        <w:spacing w:line="276" w:lineRule="auto"/>
        <w:rPr>
          <w:color w:val="auto"/>
        </w:rPr>
      </w:pPr>
    </w:p>
    <w:p w:rsidR="00B968DA" w:rsidRPr="00B968DA" w:rsidRDefault="00B968DA" w:rsidP="00B968DA">
      <w:pPr>
        <w:pStyle w:val="Default"/>
        <w:numPr>
          <w:ilvl w:val="0"/>
          <w:numId w:val="28"/>
        </w:numPr>
        <w:spacing w:line="276" w:lineRule="auto"/>
        <w:rPr>
          <w:b/>
          <w:bCs/>
          <w:color w:val="auto"/>
        </w:rPr>
      </w:pPr>
      <w:r w:rsidRPr="00B968DA">
        <w:rPr>
          <w:b/>
          <w:bCs/>
          <w:color w:val="auto"/>
        </w:rPr>
        <w:t xml:space="preserve">Wykazanie sytuacji ekonomicznej lub finansowej </w:t>
      </w:r>
    </w:p>
    <w:p w:rsidR="00B968DA" w:rsidRDefault="00B968DA" w:rsidP="0077193F">
      <w:pPr>
        <w:pStyle w:val="Default"/>
        <w:spacing w:line="276" w:lineRule="auto"/>
        <w:rPr>
          <w:color w:val="auto"/>
        </w:rPr>
      </w:pPr>
    </w:p>
    <w:p w:rsidR="00B968DA" w:rsidRDefault="00B968DA" w:rsidP="0077193F">
      <w:pPr>
        <w:pStyle w:val="Default"/>
        <w:spacing w:line="276" w:lineRule="auto"/>
        <w:rPr>
          <w:color w:val="auto"/>
        </w:rPr>
      </w:pPr>
      <w:r w:rsidRPr="0077193F">
        <w:rPr>
          <w:color w:val="auto"/>
        </w:rPr>
        <w:t xml:space="preserve">Warunek spełnią Wykonawcy, którzy posiadają ubezpieczenie od odpowiedzialności cywilnej w zakresie prowadzonej działalności na sumę ubezpieczenia nie mniejszą niż </w:t>
      </w:r>
      <w:r w:rsidRPr="0077193F">
        <w:rPr>
          <w:b/>
          <w:bCs/>
          <w:color w:val="auto"/>
        </w:rPr>
        <w:t xml:space="preserve">150 000,00 </w:t>
      </w:r>
      <w:r w:rsidRPr="0077193F">
        <w:rPr>
          <w:color w:val="auto"/>
        </w:rPr>
        <w:t>zł</w:t>
      </w:r>
    </w:p>
    <w:p w:rsidR="00B968DA" w:rsidRDefault="00B968DA" w:rsidP="0077193F">
      <w:pPr>
        <w:pStyle w:val="Default"/>
        <w:spacing w:line="276" w:lineRule="auto"/>
        <w:rPr>
          <w:color w:val="auto"/>
        </w:rPr>
      </w:pPr>
    </w:p>
    <w:p w:rsidR="00B968DA" w:rsidRPr="00B968DA" w:rsidRDefault="00B968DA" w:rsidP="00B968DA">
      <w:pPr>
        <w:pStyle w:val="Default"/>
        <w:numPr>
          <w:ilvl w:val="0"/>
          <w:numId w:val="28"/>
        </w:numPr>
        <w:spacing w:line="276" w:lineRule="auto"/>
        <w:rPr>
          <w:b/>
          <w:bCs/>
          <w:color w:val="auto"/>
        </w:rPr>
      </w:pPr>
      <w:r w:rsidRPr="00B968DA">
        <w:rPr>
          <w:b/>
          <w:bCs/>
          <w:color w:val="auto"/>
        </w:rPr>
        <w:t>Wykazanie zdolności technicznej i zawodowej</w:t>
      </w:r>
    </w:p>
    <w:p w:rsidR="0077193F" w:rsidRPr="0077193F" w:rsidRDefault="0077193F" w:rsidP="0077193F">
      <w:pPr>
        <w:pStyle w:val="Default"/>
        <w:spacing w:line="276" w:lineRule="auto"/>
        <w:rPr>
          <w:color w:val="auto"/>
        </w:rPr>
      </w:pPr>
      <w:r w:rsidRPr="0077193F">
        <w:rPr>
          <w:color w:val="auto"/>
        </w:rPr>
        <w:t xml:space="preserve">2. Wiedza i doświadczenie; </w:t>
      </w:r>
    </w:p>
    <w:p w:rsidR="0077193F" w:rsidRPr="0077193F" w:rsidRDefault="0077193F" w:rsidP="0077193F">
      <w:pPr>
        <w:pStyle w:val="Default"/>
        <w:spacing w:line="276" w:lineRule="auto"/>
        <w:rPr>
          <w:color w:val="auto"/>
        </w:rPr>
      </w:pPr>
      <w:r w:rsidRPr="0077193F">
        <w:rPr>
          <w:b/>
          <w:bCs/>
          <w:color w:val="auto"/>
        </w:rPr>
        <w:t xml:space="preserve">Opis sposobu dokonywania oceny spełnienia tego warunku: </w:t>
      </w:r>
    </w:p>
    <w:p w:rsidR="00C14EA8" w:rsidRDefault="0077193F" w:rsidP="0077193F">
      <w:pPr>
        <w:pStyle w:val="Default"/>
        <w:spacing w:line="276" w:lineRule="auto"/>
        <w:rPr>
          <w:color w:val="auto"/>
        </w:rPr>
      </w:pPr>
      <w:r w:rsidRPr="0077193F">
        <w:rPr>
          <w:color w:val="auto"/>
        </w:rPr>
        <w:t xml:space="preserve">Warunek spełnią Wykonawcy, którzy w okresie ostatnich pięciu lat przed upływem terminu składania ofert, a jeżeli okres prowadzenia działalności jest krótszy – w tym okresie, wykonali co najmniej </w:t>
      </w:r>
      <w:r w:rsidR="00215A8D">
        <w:rPr>
          <w:color w:val="auto"/>
        </w:rPr>
        <w:t>jedno zadanie obejmujące</w:t>
      </w:r>
      <w:r w:rsidRPr="0077193F">
        <w:rPr>
          <w:color w:val="auto"/>
        </w:rPr>
        <w:t xml:space="preserve"> </w:t>
      </w:r>
      <w:r w:rsidR="003F2E8E">
        <w:rPr>
          <w:color w:val="auto"/>
        </w:rPr>
        <w:t>roboty budowlane</w:t>
      </w:r>
      <w:r w:rsidR="00215A8D">
        <w:rPr>
          <w:color w:val="auto"/>
        </w:rPr>
        <w:t xml:space="preserve">  i remontowo </w:t>
      </w:r>
      <w:r w:rsidR="003F2E8E">
        <w:rPr>
          <w:color w:val="auto"/>
        </w:rPr>
        <w:t>modernizacyjne</w:t>
      </w:r>
      <w:r w:rsidR="00D64BA4">
        <w:rPr>
          <w:color w:val="auto"/>
        </w:rPr>
        <w:t>,</w:t>
      </w:r>
      <w:r w:rsidR="003F2E8E">
        <w:rPr>
          <w:color w:val="auto"/>
        </w:rPr>
        <w:t xml:space="preserve"> </w:t>
      </w:r>
      <w:r w:rsidR="00574507">
        <w:rPr>
          <w:color w:val="auto"/>
        </w:rPr>
        <w:t xml:space="preserve"> stanowiących przedmiot zamówienia</w:t>
      </w:r>
      <w:r w:rsidR="00D64BA4">
        <w:rPr>
          <w:color w:val="auto"/>
        </w:rPr>
        <w:t>,</w:t>
      </w:r>
      <w:r w:rsidR="00574507">
        <w:rPr>
          <w:color w:val="auto"/>
        </w:rPr>
        <w:t xml:space="preserve"> </w:t>
      </w:r>
      <w:r w:rsidR="003F2E8E">
        <w:rPr>
          <w:color w:val="auto"/>
        </w:rPr>
        <w:t>o wartości nie mniejszej niż</w:t>
      </w:r>
      <w:r w:rsidR="00A5429A">
        <w:rPr>
          <w:color w:val="auto"/>
        </w:rPr>
        <w:t xml:space="preserve"> 2</w:t>
      </w:r>
      <w:r w:rsidR="00C14EA8">
        <w:rPr>
          <w:color w:val="auto"/>
        </w:rPr>
        <w:t>50 000, 00zł</w:t>
      </w:r>
    </w:p>
    <w:p w:rsidR="00B968DA" w:rsidRDefault="00B968DA" w:rsidP="00B968DA">
      <w:pPr>
        <w:pStyle w:val="Default"/>
        <w:spacing w:line="276" w:lineRule="auto"/>
        <w:rPr>
          <w:rFonts w:eastAsia="Times New Roman"/>
          <w:lang w:eastAsia="pl-PL"/>
        </w:rPr>
      </w:pPr>
    </w:p>
    <w:p w:rsidR="0077193F" w:rsidRPr="0077193F" w:rsidRDefault="00B968DA" w:rsidP="0077193F">
      <w:pPr>
        <w:pStyle w:val="Default"/>
        <w:spacing w:line="276" w:lineRule="auto"/>
        <w:rPr>
          <w:color w:val="auto"/>
        </w:rPr>
      </w:pPr>
      <w:r>
        <w:rPr>
          <w:color w:val="auto"/>
        </w:rPr>
        <w:t>3</w:t>
      </w:r>
      <w:r w:rsidR="0077193F" w:rsidRPr="0077193F">
        <w:rPr>
          <w:color w:val="auto"/>
        </w:rPr>
        <w:t xml:space="preserve">. Osoby zdolne do wykonania zamówienia. </w:t>
      </w:r>
    </w:p>
    <w:p w:rsidR="0077193F" w:rsidRPr="0077193F" w:rsidRDefault="0077193F" w:rsidP="0077193F">
      <w:pPr>
        <w:pStyle w:val="Default"/>
        <w:spacing w:line="276" w:lineRule="auto"/>
        <w:rPr>
          <w:color w:val="auto"/>
        </w:rPr>
      </w:pPr>
      <w:r w:rsidRPr="0077193F">
        <w:rPr>
          <w:b/>
          <w:bCs/>
          <w:color w:val="auto"/>
        </w:rPr>
        <w:t xml:space="preserve">Opis sposobu dokonywania oceny spełnienia tego warunku: </w:t>
      </w:r>
    </w:p>
    <w:p w:rsidR="0077193F" w:rsidRPr="0077193F" w:rsidRDefault="0077193F" w:rsidP="0077193F">
      <w:pPr>
        <w:pStyle w:val="Default"/>
        <w:spacing w:line="276" w:lineRule="auto"/>
        <w:rPr>
          <w:color w:val="auto"/>
        </w:rPr>
      </w:pPr>
      <w:r w:rsidRPr="0077193F">
        <w:rPr>
          <w:color w:val="auto"/>
        </w:rPr>
        <w:lastRenderedPageBreak/>
        <w:t>Warunek spełnią Wykonawcy, którzy dysponują osobami z kwalifikacjami niezbędnymi do wykonania zamówienia, w tym jedną osobą posiadającą uprawnienia budowlane do kierowania robotami budowlanymi w specjal</w:t>
      </w:r>
      <w:r w:rsidR="00C14EA8">
        <w:rPr>
          <w:color w:val="auto"/>
        </w:rPr>
        <w:t>ności konstrukcyjno-budowlanej.</w:t>
      </w:r>
    </w:p>
    <w:p w:rsidR="0077193F" w:rsidRPr="0077193F" w:rsidRDefault="0077193F" w:rsidP="0077193F">
      <w:pPr>
        <w:pStyle w:val="Default"/>
        <w:spacing w:line="276" w:lineRule="auto"/>
        <w:rPr>
          <w:color w:val="auto"/>
        </w:rPr>
      </w:pPr>
      <w:r w:rsidRPr="0077193F">
        <w:rPr>
          <w:color w:val="auto"/>
        </w:rPr>
        <w:t xml:space="preserve">5. Sytuacja ekonomiczna i finansowa </w:t>
      </w:r>
    </w:p>
    <w:p w:rsidR="00820AC6" w:rsidRPr="0077193F" w:rsidRDefault="00820AC6"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CZĘŚĆ IV – INFORMACJA O OŚWIADCZENIACH LUB DOKUMENTACH, JAKIE MAJĄ DOSTARCZYĆ WYKONAWCY W CELU POTWIERDZENIA SPEŁNIANIA WARUNKÓW UDZIAŁU W POSTĘPOWANIU ORAZ NIEPODLEGANIA WYKLUCZENIU NA PODSTAWIE ART. 24 UST. 1 USTAWY: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1. W zakresie wykazania spełnienia przez wykonawcę warunków, o których mowa w art. 22 ust. 1 ustawy, oprócz oświadczenia o spełnianiu warunków udziału w postępowaniu należy przedłożyć: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1.1. wykaz robót budowlanych, obejmujących</w:t>
      </w:r>
      <w:r w:rsidR="007E16C3" w:rsidRPr="007E16C3">
        <w:rPr>
          <w:color w:val="auto"/>
        </w:rPr>
        <w:t xml:space="preserve"> </w:t>
      </w:r>
      <w:r w:rsidR="007E16C3">
        <w:rPr>
          <w:color w:val="auto"/>
        </w:rPr>
        <w:t>zakres robót budowlanych  i remontowo-modernizacyjnych</w:t>
      </w:r>
      <w:r w:rsidRPr="0077193F">
        <w:rPr>
          <w:color w:val="auto"/>
        </w:rPr>
        <w:t xml:space="preserve">,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sidRPr="0077193F">
        <w:rPr>
          <w:b/>
          <w:bCs/>
          <w:color w:val="auto"/>
        </w:rPr>
        <w:t xml:space="preserve">zał. nr 5; </w:t>
      </w:r>
    </w:p>
    <w:p w:rsidR="0077193F" w:rsidRPr="0077193F" w:rsidRDefault="0077193F" w:rsidP="0077193F">
      <w:pPr>
        <w:pStyle w:val="Default"/>
        <w:spacing w:line="276" w:lineRule="auto"/>
        <w:rPr>
          <w:color w:val="auto"/>
        </w:rPr>
      </w:pPr>
      <w:r w:rsidRPr="0077193F">
        <w:rPr>
          <w:color w:val="auto"/>
        </w:rPr>
        <w:t>1.2. wykaz osób, które będą uczestniczyć w wykonywaniu zamówienia, w szczególności odpowiedzialnych za kierowanie robotami budowlanymi, wraz z informacjami na temat ich kwalifikacji zawodowych,</w:t>
      </w:r>
      <w:r w:rsidR="00951AC9">
        <w:rPr>
          <w:color w:val="auto"/>
        </w:rPr>
        <w:t xml:space="preserve"> doświadczenia i wykształcenia </w:t>
      </w:r>
      <w:r w:rsidRPr="0077193F">
        <w:rPr>
          <w:color w:val="auto"/>
        </w:rPr>
        <w:t xml:space="preserve"> niezbędnych dla wykonania zamówienia, a także zakresu wykonywanych przez nie czynności oraz informacją o podstawie do dysponowania tymi osobami – </w:t>
      </w:r>
      <w:r w:rsidRPr="0077193F">
        <w:rPr>
          <w:b/>
          <w:bCs/>
          <w:color w:val="auto"/>
        </w:rPr>
        <w:t>zał. nr 4</w:t>
      </w:r>
      <w:r w:rsidRPr="0077193F">
        <w:rPr>
          <w:color w:val="auto"/>
        </w:rPr>
        <w:t xml:space="preserve">; </w:t>
      </w:r>
    </w:p>
    <w:p w:rsidR="0077193F" w:rsidRPr="0077193F" w:rsidRDefault="0077193F" w:rsidP="0077193F">
      <w:pPr>
        <w:pStyle w:val="Default"/>
        <w:spacing w:line="276" w:lineRule="auto"/>
        <w:rPr>
          <w:color w:val="auto"/>
        </w:rPr>
      </w:pPr>
      <w:r w:rsidRPr="0077193F">
        <w:rPr>
          <w:color w:val="auto"/>
        </w:rPr>
        <w:t xml:space="preserve">1.3. oświadczenie, że osoby, które będą uczestniczyć w wykonywaniu zamówienia posiadają wymagane uprawnienia, jeżeli ustawy nakładają obowiązek posiadania takich uprawnień; </w:t>
      </w:r>
    </w:p>
    <w:p w:rsidR="0077193F" w:rsidRPr="0077193F" w:rsidRDefault="0077193F" w:rsidP="0077193F">
      <w:pPr>
        <w:pStyle w:val="Default"/>
        <w:spacing w:line="276" w:lineRule="auto"/>
        <w:rPr>
          <w:color w:val="auto"/>
        </w:rPr>
      </w:pPr>
      <w:r w:rsidRPr="0077193F">
        <w:rPr>
          <w:color w:val="auto"/>
        </w:rPr>
        <w:t xml:space="preserve">1.4. opłaconą polisę, a w przypadku jej braku inny dokument potwierdzający, że wykonawca jest ubezpieczony od odpowiedzialności cywilnej w zakresie prowadzonej działalności związanej z przedmiotem zamówienia; </w:t>
      </w:r>
    </w:p>
    <w:p w:rsidR="0077193F" w:rsidRPr="0077193F" w:rsidRDefault="0077193F" w:rsidP="0077193F">
      <w:pPr>
        <w:pStyle w:val="Default"/>
        <w:spacing w:line="276" w:lineRule="auto"/>
        <w:rPr>
          <w:color w:val="auto"/>
        </w:rPr>
      </w:pPr>
      <w:r w:rsidRPr="0077193F">
        <w:rPr>
          <w:b/>
          <w:bCs/>
          <w:color w:val="auto"/>
        </w:rPr>
        <w:t xml:space="preserve">2. W zakresie potwierdzenia niepodlegania wykluczeniu na podstawie art. 24 ust. 1 ustawy, należy przedłożyć: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2.1. oświadczenie o braku podstaw do wykluczenia – </w:t>
      </w:r>
      <w:r w:rsidRPr="0077193F">
        <w:rPr>
          <w:b/>
          <w:bCs/>
          <w:color w:val="auto"/>
        </w:rPr>
        <w:t>zał. nr 3</w:t>
      </w:r>
      <w:r w:rsidRPr="0077193F">
        <w:rPr>
          <w:color w:val="auto"/>
        </w:rPr>
        <w:t xml:space="preserve">;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jc w:val="both"/>
        <w:rPr>
          <w:color w:val="auto"/>
        </w:rPr>
      </w:pPr>
      <w:r w:rsidRPr="0077193F">
        <w:rPr>
          <w:color w:val="auto"/>
        </w:rPr>
        <w:t xml:space="preserve">2.2. aktualny odpis z właściwego rejestru lub z centralnej ewidencji i informacji o działalności gospodarczej, jeżeli odrębne przepisy wymagają wpisu do rejestru, w celu wykazania braku podstaw do wykluczenia w oparciu o art. 24 ust. 1 pkt. 2 ustawy, wystawiony nie wcześniej niż 6 miesięcy przed upływem terminu składania ofert; Wykonawca powołujący się przy wykazywaniu spełnienia warunków udziału w postępowaniu na potencjał innych podmiotów, które będą brały udział w realizacji części zamówienia, przedkłada także dokumenty dotyczące tego podmiotu wymienione w pkt 2.1. i 2.2. </w:t>
      </w:r>
    </w:p>
    <w:p w:rsidR="00F07D2C" w:rsidRPr="0077193F" w:rsidRDefault="00F07D2C" w:rsidP="005524FD">
      <w:pPr>
        <w:pStyle w:val="Default"/>
        <w:spacing w:line="276" w:lineRule="auto"/>
        <w:jc w:val="both"/>
        <w:rPr>
          <w:color w:val="auto"/>
        </w:rPr>
      </w:pPr>
      <w:r w:rsidRPr="0077193F">
        <w:rPr>
          <w:color w:val="auto"/>
        </w:rPr>
        <w:lastRenderedPageBreak/>
        <w:t>Wykonawca zobowiązany jest do złożenia, wraz z ofertą, listy podmiotów należących do tej samej grupy kapitałowej, w rozumieniu ustawy z dnia 16 lutego 2007 roku o ochronie konkurencji i konsumentów (</w:t>
      </w:r>
      <w:r w:rsidR="005524FD" w:rsidRPr="005524FD">
        <w:rPr>
          <w:color w:val="auto"/>
        </w:rPr>
        <w:t xml:space="preserve">Dz. U. z 2015 r. poz. 184 z </w:t>
      </w:r>
      <w:proofErr w:type="spellStart"/>
      <w:r w:rsidR="005524FD" w:rsidRPr="005524FD">
        <w:rPr>
          <w:color w:val="auto"/>
        </w:rPr>
        <w:t>późn</w:t>
      </w:r>
      <w:proofErr w:type="spellEnd"/>
      <w:r w:rsidR="005524FD" w:rsidRPr="005524FD">
        <w:rPr>
          <w:color w:val="auto"/>
        </w:rPr>
        <w:t xml:space="preserve">. </w:t>
      </w:r>
      <w:proofErr w:type="spellStart"/>
      <w:r w:rsidR="005524FD" w:rsidRPr="005524FD">
        <w:rPr>
          <w:color w:val="auto"/>
        </w:rPr>
        <w:t>zm</w:t>
      </w:r>
      <w:proofErr w:type="spellEnd"/>
      <w:r w:rsidRPr="0077193F">
        <w:rPr>
          <w:color w:val="auto"/>
        </w:rPr>
        <w:t xml:space="preserve">) </w:t>
      </w:r>
      <w:r w:rsidRPr="0077193F">
        <w:rPr>
          <w:b/>
          <w:bCs/>
          <w:color w:val="auto"/>
        </w:rPr>
        <w:t xml:space="preserve">– zał. nr </w:t>
      </w:r>
      <w:r>
        <w:rPr>
          <w:b/>
          <w:bCs/>
          <w:color w:val="auto"/>
        </w:rPr>
        <w:t>9</w:t>
      </w:r>
      <w:r w:rsidRPr="0077193F">
        <w:rPr>
          <w:color w:val="auto"/>
        </w:rPr>
        <w:t xml:space="preserve"> albo informację </w:t>
      </w:r>
      <w:r>
        <w:rPr>
          <w:color w:val="auto"/>
        </w:rPr>
        <w:t xml:space="preserve">      </w:t>
      </w:r>
      <w:r w:rsidRPr="0077193F">
        <w:rPr>
          <w:color w:val="auto"/>
        </w:rPr>
        <w:t xml:space="preserve">o tym, że nie należy do grupy kapitałowej </w:t>
      </w:r>
      <w:r w:rsidRPr="0077193F">
        <w:rPr>
          <w:b/>
          <w:bCs/>
          <w:color w:val="auto"/>
        </w:rPr>
        <w:t xml:space="preserve">– zał. nr </w:t>
      </w:r>
      <w:r>
        <w:rPr>
          <w:b/>
          <w:bCs/>
          <w:color w:val="auto"/>
        </w:rPr>
        <w:t>9</w:t>
      </w:r>
      <w:r w:rsidRPr="0077193F">
        <w:rPr>
          <w:b/>
          <w:bCs/>
          <w:color w:val="auto"/>
        </w:rPr>
        <w:t>a</w:t>
      </w:r>
      <w:r w:rsidRPr="0077193F">
        <w:rPr>
          <w:color w:val="auto"/>
        </w:rPr>
        <w:t xml:space="preserve">. </w:t>
      </w:r>
    </w:p>
    <w:p w:rsidR="00F07D2C" w:rsidRPr="0077193F" w:rsidRDefault="00F07D2C" w:rsidP="00F07D2C">
      <w:pPr>
        <w:pStyle w:val="Default"/>
        <w:spacing w:line="276" w:lineRule="auto"/>
        <w:rPr>
          <w:color w:val="auto"/>
        </w:rPr>
      </w:pP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3. Dokumenty podmiotów zagranicznych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Jeżeli Wykonawca ma siedzibę lub miejsce zamieszkania poza terytorium Rzeczypospolitej Polskiej, zamiast dokumentu o którym mowa w pkt 2.2., przedkłada dokument wystawiony </w:t>
      </w:r>
      <w:r>
        <w:rPr>
          <w:color w:val="auto"/>
        </w:rPr>
        <w:t xml:space="preserve">        </w:t>
      </w:r>
      <w:r w:rsidRPr="0077193F">
        <w:rPr>
          <w:color w:val="auto"/>
        </w:rPr>
        <w:t xml:space="preserve">w kraju, w którym ma siedzibę lub miejsce zamieszkania potwierdzający odpowiednio, że nie otwarto jego likwidacji ani nie ogłoszono upadłości – wystawiony nie wcześniej niż </w:t>
      </w:r>
      <w:r w:rsidR="00BF2521">
        <w:rPr>
          <w:color w:val="auto"/>
        </w:rPr>
        <w:t xml:space="preserve">              </w:t>
      </w:r>
      <w:r w:rsidRPr="0077193F">
        <w:rPr>
          <w:color w:val="auto"/>
        </w:rPr>
        <w:t xml:space="preserve">6 miesięcy przed upływem terminu składania ofert. </w:t>
      </w:r>
    </w:p>
    <w:p w:rsidR="0077193F" w:rsidRDefault="0077193F" w:rsidP="0077193F">
      <w:pPr>
        <w:pStyle w:val="Default"/>
        <w:spacing w:line="276" w:lineRule="auto"/>
        <w:jc w:val="both"/>
        <w:rPr>
          <w:color w:val="auto"/>
        </w:rPr>
      </w:pPr>
      <w:r w:rsidRPr="0077193F">
        <w:rPr>
          <w:color w:val="auto"/>
        </w:rPr>
        <w:t xml:space="preserve">4. Jeżeli w kraju miejsca zamieszkania osoby lub w kraju, w którym wykonawca ma siedzibę lub miejsce zamieszkania, nie wydaje się dokumentu, o którym mowa w pkt 3,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rsidR="00F07D2C" w:rsidRPr="0077193F" w:rsidRDefault="00F07D2C" w:rsidP="0077193F">
      <w:pPr>
        <w:pStyle w:val="Default"/>
        <w:spacing w:line="276" w:lineRule="auto"/>
        <w:jc w:val="both"/>
        <w:rPr>
          <w:color w:val="auto"/>
        </w:rPr>
      </w:pPr>
    </w:p>
    <w:p w:rsidR="0077193F" w:rsidRPr="0077193F" w:rsidRDefault="0077193F" w:rsidP="0077193F">
      <w:pPr>
        <w:pStyle w:val="Default"/>
        <w:spacing w:line="276" w:lineRule="auto"/>
        <w:jc w:val="both"/>
        <w:rPr>
          <w:color w:val="auto"/>
        </w:rPr>
      </w:pPr>
      <w:r w:rsidRPr="0077193F">
        <w:rPr>
          <w:color w:val="auto"/>
        </w:rPr>
        <w:t xml:space="preserve">5. W przypadku składania oferty wspólnej przez kilku przedsiębiorców w ramach spółki cywilnej lub konsorcjum do oferty należy dołączyć pełnomocnictwo dla jednego podmiotu do reprezentowania wszystkich w postępowaniu o udzielenie zamówienia albo reprezentowania w postępowaniu i zawarcia umowy w sprawie przedmiotowego zamówienia publicznego (art. 23 ust. 2 ustawy). </w:t>
      </w:r>
    </w:p>
    <w:p w:rsidR="0077193F" w:rsidRPr="0077193F" w:rsidRDefault="0077193F" w:rsidP="0077193F">
      <w:pPr>
        <w:pStyle w:val="Default"/>
        <w:spacing w:line="276" w:lineRule="auto"/>
        <w:jc w:val="both"/>
        <w:rPr>
          <w:color w:val="auto"/>
        </w:rPr>
      </w:pPr>
      <w:r w:rsidRPr="0077193F">
        <w:rPr>
          <w:color w:val="auto"/>
        </w:rPr>
        <w:t xml:space="preserve">W przypadku wspólnego ubiegania się o zamówienie każdy z wykonawców powinien przedłożyć dokumenty wymienione w pkt 2. Dokumenty wymienione w pkt. 1. ma obowiązek złożyć ten lub ci z wykonawców, którzy w imieniu wszystkich wykazywać będą spełnienie warunku – oceniane będzie łączne doświadczenie, łączny potencjał kadrowy oraz łączny potencjał finansowy. </w:t>
      </w:r>
    </w:p>
    <w:p w:rsidR="0077193F" w:rsidRPr="0077193F" w:rsidRDefault="0077193F" w:rsidP="0077193F">
      <w:pPr>
        <w:pStyle w:val="Default"/>
        <w:spacing w:line="276" w:lineRule="auto"/>
        <w:jc w:val="both"/>
        <w:rPr>
          <w:color w:val="auto"/>
        </w:rPr>
      </w:pPr>
      <w:r w:rsidRPr="0077193F">
        <w:rPr>
          <w:color w:val="auto"/>
        </w:rPr>
        <w:t xml:space="preserve">6. Wykonawca może polegać na wiedzy i doświadczeniu, potencjale technicznym, osobach zdolnych do wykonania zamówienia lub zdolnościach finansowych </w:t>
      </w:r>
      <w:r w:rsidR="00713B82">
        <w:rPr>
          <w:color w:val="auto"/>
        </w:rPr>
        <w:t xml:space="preserve">lub zdolnościach ekonomicznych </w:t>
      </w:r>
      <w:r w:rsidRPr="0077193F">
        <w:rPr>
          <w:color w:val="auto"/>
        </w:rPr>
        <w:t xml:space="preserve">innych podmiotów, niezależnie od charakteru prawnego łączących go z nimi stosunków. Wykonawca w takiej sytuacji zobowiązany jest udowodnić zamawiającemu, iż będzie dysponował zasobami </w:t>
      </w:r>
      <w:r w:rsidR="00713B82">
        <w:rPr>
          <w:color w:val="auto"/>
        </w:rPr>
        <w:t xml:space="preserve">w trakcie </w:t>
      </w:r>
      <w:r w:rsidRPr="0077193F">
        <w:rPr>
          <w:color w:val="auto"/>
        </w:rPr>
        <w:t xml:space="preserve">realizacji zamówienia, w szczególności przedstawiając w tym celu pisemne zobowiązanie tych podmiotów do oddania mu do dyspozycji niezbędnych zasobów </w:t>
      </w:r>
      <w:r w:rsidR="00713B82">
        <w:rPr>
          <w:color w:val="auto"/>
        </w:rPr>
        <w:t>na potrzeby wykonania zamówienia</w:t>
      </w:r>
      <w:r w:rsidRPr="0077193F">
        <w:rPr>
          <w:color w:val="auto"/>
        </w:rPr>
        <w:t xml:space="preserve">. Wykonawca w takiej sytuacji zobowiązany jest przedłożyć dokumenty dotyczące: </w:t>
      </w:r>
    </w:p>
    <w:p w:rsidR="0077193F" w:rsidRPr="0077193F" w:rsidRDefault="0077193F" w:rsidP="0077193F">
      <w:pPr>
        <w:pStyle w:val="Default"/>
        <w:spacing w:line="276" w:lineRule="auto"/>
        <w:rPr>
          <w:color w:val="auto"/>
        </w:rPr>
      </w:pPr>
      <w:r w:rsidRPr="0077193F">
        <w:rPr>
          <w:color w:val="auto"/>
        </w:rPr>
        <w:t xml:space="preserve">a) zakresu dostępnych wykonawcy zasobów innego podmiotu, </w:t>
      </w:r>
    </w:p>
    <w:p w:rsidR="0077193F" w:rsidRPr="0077193F" w:rsidRDefault="0077193F" w:rsidP="0077193F">
      <w:pPr>
        <w:pStyle w:val="Default"/>
        <w:spacing w:line="276" w:lineRule="auto"/>
        <w:jc w:val="both"/>
        <w:rPr>
          <w:color w:val="auto"/>
        </w:rPr>
      </w:pPr>
      <w:r w:rsidRPr="0077193F">
        <w:rPr>
          <w:color w:val="auto"/>
        </w:rPr>
        <w:t xml:space="preserve">b) sposobu wykorzystania zasobów innego podmiotu, przez wykonawcę, przy wykonywaniu zamówienia, </w:t>
      </w:r>
    </w:p>
    <w:p w:rsidR="0077193F" w:rsidRPr="0077193F" w:rsidRDefault="0077193F" w:rsidP="0077193F">
      <w:pPr>
        <w:pStyle w:val="Default"/>
        <w:spacing w:line="276" w:lineRule="auto"/>
        <w:rPr>
          <w:color w:val="auto"/>
        </w:rPr>
      </w:pPr>
      <w:r w:rsidRPr="0077193F">
        <w:rPr>
          <w:color w:val="auto"/>
        </w:rPr>
        <w:t xml:space="preserve">c) charakteru stosunku, jaki będzie łączył wykonawcę z innym podmiotem, </w:t>
      </w:r>
    </w:p>
    <w:p w:rsidR="0077193F" w:rsidRDefault="0077193F" w:rsidP="00F07D2C">
      <w:pPr>
        <w:pStyle w:val="Default"/>
        <w:spacing w:line="276" w:lineRule="auto"/>
        <w:jc w:val="both"/>
        <w:rPr>
          <w:color w:val="auto"/>
        </w:rPr>
      </w:pPr>
      <w:r w:rsidRPr="0077193F">
        <w:rPr>
          <w:color w:val="auto"/>
        </w:rPr>
        <w:t xml:space="preserve">d) zakresu i okresu udziału innego podmiotu przy wykonywaniu zamówienia oraz opłaconą polisę, a w przypadku jej braku, inny dokument potwierdzający, że inny podmiot jest </w:t>
      </w:r>
      <w:r w:rsidRPr="0077193F">
        <w:rPr>
          <w:color w:val="auto"/>
        </w:rPr>
        <w:lastRenderedPageBreak/>
        <w:t xml:space="preserve">ubezpieczony od odpowiedzialności cywilnej w zakresie prowadzonej działalności związanej z przedmiotem zamówienia; </w:t>
      </w:r>
    </w:p>
    <w:p w:rsidR="00713B82" w:rsidRPr="0077193F" w:rsidRDefault="00713B82" w:rsidP="0077193F">
      <w:pPr>
        <w:pStyle w:val="Default"/>
        <w:spacing w:line="276" w:lineRule="auto"/>
        <w:jc w:val="both"/>
        <w:rPr>
          <w:color w:val="auto"/>
        </w:rPr>
      </w:pPr>
      <w:r>
        <w:rPr>
          <w:color w:val="auto"/>
        </w:rPr>
        <w:t>Podmiot, który zobowiązał się do udostępnienia zasobów zgodnie z pkt.6, odpowiada solidarnie z wykonawcą za szkodę zamawiającego powstałą  wskutek nieudostępnienia tych zasobów, chyba że za nieudostępnienie zasobów nie ponosi winy.</w:t>
      </w:r>
    </w:p>
    <w:p w:rsidR="0077193F" w:rsidRPr="0077193F" w:rsidRDefault="0077193F" w:rsidP="0077193F">
      <w:pPr>
        <w:pStyle w:val="Default"/>
        <w:spacing w:line="276" w:lineRule="auto"/>
        <w:jc w:val="both"/>
        <w:rPr>
          <w:color w:val="auto"/>
        </w:rPr>
      </w:pPr>
      <w:r w:rsidRPr="0077193F">
        <w:rPr>
          <w:color w:val="auto"/>
        </w:rPr>
        <w:t xml:space="preserve">7. Wykonawca w zakresie wskazanym przez Zamawiającego zobowiązany jest wykazać odpowiednio, nie później niż na dzień składania ofert, spełnienie warunków, o których mowa w art. 22 ust. 1 i brak podstaw do wykluczenia z powodu niespełnienia warunków, o których mowa w art. 24 ust. 1 ustawy. </w:t>
      </w:r>
    </w:p>
    <w:p w:rsidR="003E1BA2" w:rsidRDefault="0077193F" w:rsidP="00F07D2C">
      <w:pPr>
        <w:pStyle w:val="Default"/>
        <w:spacing w:line="276" w:lineRule="auto"/>
        <w:jc w:val="both"/>
      </w:pPr>
      <w:r w:rsidRPr="0077193F">
        <w:t>9.</w:t>
      </w:r>
      <w:r w:rsidR="00B519AF" w:rsidRPr="00B519AF">
        <w:t xml:space="preserve"> </w:t>
      </w:r>
      <w:r w:rsidR="003E1BA2">
        <w:t xml:space="preserve">Zamawiający przewiduje możliwość wykluczenia </w:t>
      </w:r>
      <w:r w:rsidR="00F07D2C">
        <w:t xml:space="preserve">z art. 24 ust 5 </w:t>
      </w:r>
      <w:proofErr w:type="spellStart"/>
      <w:r w:rsidR="00F07D2C">
        <w:t>pkt</w:t>
      </w:r>
      <w:proofErr w:type="spellEnd"/>
      <w:r w:rsidR="00F07D2C">
        <w:t xml:space="preserve"> 2 wykonawcę, </w:t>
      </w:r>
      <w:r w:rsidR="00F07D2C" w:rsidRPr="00F07D2C">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3E1BA2">
        <w:t>.</w:t>
      </w:r>
    </w:p>
    <w:p w:rsidR="00B519AF" w:rsidRDefault="00B519AF" w:rsidP="003E1BA2">
      <w:pPr>
        <w:widowControl w:val="0"/>
        <w:suppressAutoHyphens/>
        <w:spacing w:after="0"/>
        <w:jc w:val="both"/>
      </w:pPr>
    </w:p>
    <w:p w:rsidR="00B519AF" w:rsidRDefault="00B519AF" w:rsidP="0077193F">
      <w:pPr>
        <w:pStyle w:val="Default"/>
        <w:spacing w:line="276" w:lineRule="auto"/>
        <w:rPr>
          <w:color w:val="auto"/>
        </w:rPr>
      </w:pPr>
    </w:p>
    <w:p w:rsidR="0077193F" w:rsidRPr="00D12132" w:rsidRDefault="0077193F" w:rsidP="0077193F">
      <w:pPr>
        <w:pStyle w:val="Default"/>
        <w:spacing w:line="276" w:lineRule="auto"/>
        <w:rPr>
          <w:b/>
          <w:color w:val="auto"/>
        </w:rPr>
      </w:pPr>
      <w:r w:rsidRPr="00D12132">
        <w:rPr>
          <w:b/>
          <w:color w:val="auto"/>
        </w:rPr>
        <w:t xml:space="preserve"> </w:t>
      </w:r>
      <w:r w:rsidR="003B5881" w:rsidRPr="00D12132">
        <w:rPr>
          <w:b/>
          <w:color w:val="auto"/>
        </w:rPr>
        <w:t xml:space="preserve">10. </w:t>
      </w:r>
      <w:r w:rsidRPr="00D12132">
        <w:rPr>
          <w:b/>
          <w:color w:val="auto"/>
        </w:rPr>
        <w:t xml:space="preserve">Ponadto do oferty należy dołączyć: </w:t>
      </w:r>
    </w:p>
    <w:p w:rsidR="0077193F" w:rsidRPr="0077193F" w:rsidRDefault="0077193F" w:rsidP="0077193F">
      <w:pPr>
        <w:pStyle w:val="Default"/>
        <w:spacing w:line="276" w:lineRule="auto"/>
        <w:rPr>
          <w:color w:val="auto"/>
        </w:rPr>
      </w:pPr>
    </w:p>
    <w:p w:rsidR="0077193F" w:rsidRPr="0077193F" w:rsidRDefault="00F07D2C" w:rsidP="00F07D2C">
      <w:pPr>
        <w:pStyle w:val="Default"/>
        <w:spacing w:line="276" w:lineRule="auto"/>
        <w:jc w:val="both"/>
        <w:rPr>
          <w:color w:val="auto"/>
        </w:rPr>
      </w:pPr>
      <w:r w:rsidRPr="00F07D2C">
        <w:rPr>
          <w:b/>
          <w:bCs/>
          <w:color w:val="auto"/>
        </w:rPr>
        <w:t>K</w:t>
      </w:r>
      <w:r w:rsidR="0077193F" w:rsidRPr="00F07D2C">
        <w:rPr>
          <w:b/>
          <w:bCs/>
          <w:color w:val="auto"/>
        </w:rPr>
        <w:t>osztorys ofertowy</w:t>
      </w:r>
      <w:r w:rsidRPr="00F07D2C">
        <w:rPr>
          <w:b/>
          <w:bCs/>
          <w:color w:val="auto"/>
        </w:rPr>
        <w:t xml:space="preserve"> szczegółowy </w:t>
      </w:r>
      <w:r w:rsidR="0077193F" w:rsidRPr="00F07D2C">
        <w:rPr>
          <w:b/>
          <w:bCs/>
          <w:color w:val="auto"/>
        </w:rPr>
        <w:t>,</w:t>
      </w:r>
      <w:r w:rsidR="0077193F" w:rsidRPr="0077193F">
        <w:rPr>
          <w:color w:val="auto"/>
        </w:rPr>
        <w:t xml:space="preserve"> sporządzony wg załączonego przedmiaru robót.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Ocena spełnienia warunków wymaganych od wykonawców prowadzona będzie na podstawie analizy dokumentów i oświadczeń załączonych do oferty według formuły „</w:t>
      </w:r>
      <w:r w:rsidRPr="0077193F">
        <w:rPr>
          <w:i/>
          <w:iCs/>
          <w:color w:val="auto"/>
        </w:rPr>
        <w:t xml:space="preserve">spełnia - nie spełnia”. </w:t>
      </w:r>
      <w:r w:rsidRPr="0077193F">
        <w:rPr>
          <w:color w:val="auto"/>
        </w:rPr>
        <w:t xml:space="preserve">Oznacza to, że brak wykazania w ofercie spełnienia któregokolwiek z wymaganych warunków lub brak któregokolwiek z dokumentów potwierdzających spełnienie warunków spowoduje wykluczenie wykonawcy. </w:t>
      </w:r>
    </w:p>
    <w:p w:rsidR="0077193F" w:rsidRPr="0077193F" w:rsidRDefault="0077193F" w:rsidP="0077193F">
      <w:pPr>
        <w:pStyle w:val="Default"/>
        <w:spacing w:line="276" w:lineRule="auto"/>
        <w:jc w:val="both"/>
        <w:rPr>
          <w:color w:val="auto"/>
        </w:rPr>
      </w:pPr>
      <w:r w:rsidRPr="0077193F">
        <w:rPr>
          <w:color w:val="auto"/>
        </w:rPr>
        <w:t xml:space="preserve">Zamawiający wezwie Wykonawców, którzy w określonym terminie nie złożyli oświadczeń </w:t>
      </w:r>
      <w:r w:rsidR="00B25DD2">
        <w:rPr>
          <w:color w:val="auto"/>
        </w:rPr>
        <w:t xml:space="preserve">     </w:t>
      </w:r>
      <w:r w:rsidRPr="0077193F">
        <w:rPr>
          <w:color w:val="auto"/>
        </w:rPr>
        <w:t xml:space="preserve">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w:t>
      </w:r>
    </w:p>
    <w:p w:rsidR="0077193F" w:rsidRPr="0077193F" w:rsidRDefault="0077193F" w:rsidP="0077193F">
      <w:pPr>
        <w:pStyle w:val="Default"/>
        <w:spacing w:line="276" w:lineRule="auto"/>
        <w:jc w:val="both"/>
        <w:rPr>
          <w:color w:val="auto"/>
        </w:rPr>
      </w:pPr>
      <w:r w:rsidRPr="0077193F">
        <w:rPr>
          <w:b/>
          <w:bCs/>
          <w:color w:val="auto"/>
        </w:rPr>
        <w:t xml:space="preserve">Dokumenty są składane w formie oryginału lub kopii poświadczonej za zgodność </w:t>
      </w:r>
      <w:r w:rsidR="00B25DD2">
        <w:rPr>
          <w:b/>
          <w:bCs/>
          <w:color w:val="auto"/>
        </w:rPr>
        <w:t xml:space="preserve">             </w:t>
      </w:r>
      <w:r w:rsidRPr="0077193F">
        <w:rPr>
          <w:b/>
          <w:bCs/>
          <w:color w:val="auto"/>
        </w:rPr>
        <w:t xml:space="preserve">z oryginałem przez wykonawcę. Dokumenty sporządzone w języku obcym są składane wraz z tłumaczeniem na język polski, poświadczonym przez wykonawcę. </w:t>
      </w:r>
    </w:p>
    <w:p w:rsidR="0077193F" w:rsidRPr="0077193F" w:rsidRDefault="0077193F" w:rsidP="0077193F">
      <w:pPr>
        <w:pStyle w:val="Default"/>
        <w:spacing w:line="276" w:lineRule="auto"/>
        <w:jc w:val="both"/>
        <w:rPr>
          <w:color w:val="auto"/>
        </w:rPr>
      </w:pPr>
      <w:r w:rsidRPr="0077193F">
        <w:rPr>
          <w:color w:val="auto"/>
        </w:rPr>
        <w:t>Warunkiem uznania kopii za dokument jest umieszczenie na każ</w:t>
      </w:r>
      <w:r>
        <w:rPr>
          <w:color w:val="auto"/>
        </w:rPr>
        <w:t xml:space="preserve">dej stronie kopii </w:t>
      </w:r>
      <w:r w:rsidRPr="0077193F">
        <w:rPr>
          <w:color w:val="auto"/>
        </w:rPr>
        <w:t xml:space="preserve">oświadczenia za zgodność z oryginałem i złożenie podpisu osób uprawnionych do reprezentowania Wykonawcy w obrocie gospodarczym, zgodnie z aktem rejestrowym, wymogami ustawy oraz przepisami prawa. </w:t>
      </w:r>
    </w:p>
    <w:p w:rsidR="0077193F" w:rsidRPr="0077193F" w:rsidRDefault="0077193F" w:rsidP="0077193F">
      <w:pPr>
        <w:pStyle w:val="Default"/>
        <w:spacing w:line="276" w:lineRule="auto"/>
        <w:jc w:val="both"/>
        <w:rPr>
          <w:color w:val="auto"/>
        </w:rPr>
      </w:pPr>
      <w:r w:rsidRPr="0077193F">
        <w:rPr>
          <w:color w:val="auto"/>
        </w:rPr>
        <w:t xml:space="preserve">Gdy przedstawiona kopia dokumentu będzie nieczytelna lub będzie budziła wątpliwości, co do jej prawdziwości, Zamawiający może żądać przedstawienia oryginału lub notarialnie poświadczonej kopii dokumentu </w:t>
      </w:r>
    </w:p>
    <w:p w:rsidR="0077193F" w:rsidRP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V - TRYB UDZIELANIA WYJAŚNIEŃ.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lastRenderedPageBreak/>
        <w:t xml:space="preserve">1. Wykonawca może zwracać się do Zamawiającego na piśmie o wyjaśnienie wszelkich wątpliwości związanych ze specyfikacją istotnych warunków zamówienia.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2. Zamawiający zobowiązany jest udzielić wyjaśnień niezwłocznie jednak nie później niż </w:t>
      </w:r>
      <w:r w:rsidRPr="0077193F">
        <w:rPr>
          <w:b/>
          <w:bCs/>
          <w:i/>
          <w:iCs/>
          <w:color w:val="auto"/>
        </w:rPr>
        <w:t xml:space="preserve">na 2 dni </w:t>
      </w:r>
      <w:r w:rsidRPr="0077193F">
        <w:rPr>
          <w:color w:val="auto"/>
        </w:rPr>
        <w:t xml:space="preserve">przed upływem terminu składania ofert, pod warunkiem, że wniosek o wyjaśnienie treści specyfikacji istotnych warunków zamówienia wpłynie do Zamawiającego nie później niż do końca dnia, w którym upływa połowa wyznaczonego terminu składania ofert.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3. Treść zapytań wraz z wyjaśnieniami zamawiający przekazuje wykonawcom, którym przekazał specyfikację istotnych warunków zamówienia i zamieszcza na własnej stronie internetowej, bez ujawnienia źródła zapytania. </w:t>
      </w:r>
    </w:p>
    <w:p w:rsidR="0077193F" w:rsidRPr="0077193F" w:rsidRDefault="0077193F" w:rsidP="0077193F">
      <w:pPr>
        <w:pStyle w:val="Default"/>
        <w:spacing w:line="276" w:lineRule="auto"/>
        <w:jc w:val="both"/>
        <w:rPr>
          <w:color w:val="auto"/>
        </w:rPr>
      </w:pPr>
      <w:r w:rsidRPr="0077193F">
        <w:rPr>
          <w:color w:val="auto"/>
        </w:rPr>
        <w:t xml:space="preserve">4.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zamieszcza ją również na tej stronie. </w:t>
      </w:r>
    </w:p>
    <w:p w:rsidR="0077193F" w:rsidRPr="0077193F" w:rsidRDefault="0077193F" w:rsidP="0077193F">
      <w:pPr>
        <w:pStyle w:val="Default"/>
        <w:spacing w:line="276" w:lineRule="auto"/>
        <w:jc w:val="both"/>
        <w:rPr>
          <w:color w:val="auto"/>
        </w:rPr>
      </w:pPr>
      <w:r w:rsidRPr="0077193F">
        <w:rPr>
          <w:color w:val="auto"/>
        </w:rPr>
        <w:t xml:space="preserve">5. Zamawiający przedłuża termin składania ofert z uwzględnieniem czasu niezbędnego na wprowadzenie w ofertach zmian wynikających ze zmiany treści specyfikacji istotnych warunków zamówienia. Informację o przedłużeniu terminu składania ofert zamawiający przekazuje wykonawcom, którym przekazał specyfikację istotnych warunków zamówienia, </w:t>
      </w:r>
      <w:r w:rsidR="00B25DD2">
        <w:rPr>
          <w:color w:val="auto"/>
        </w:rPr>
        <w:t xml:space="preserve">    </w:t>
      </w:r>
      <w:r w:rsidRPr="0077193F">
        <w:rPr>
          <w:color w:val="auto"/>
        </w:rPr>
        <w:t xml:space="preserve">a także zamieszcza na własnej stronie internetowej. </w:t>
      </w:r>
    </w:p>
    <w:p w:rsidR="0077193F" w:rsidRPr="0077193F" w:rsidRDefault="0077193F" w:rsidP="0077193F">
      <w:pPr>
        <w:pStyle w:val="Default"/>
        <w:spacing w:line="276" w:lineRule="auto"/>
        <w:jc w:val="both"/>
        <w:rPr>
          <w:color w:val="auto"/>
        </w:rPr>
      </w:pPr>
      <w:r w:rsidRPr="0077193F">
        <w:rPr>
          <w:color w:val="auto"/>
        </w:rPr>
        <w:t xml:space="preserve">6. Przekazywanie oświadczeń, wniosków, zawiadomień i informacji odbywa się na piśmie, faksem lub drogą elektroniczną (na adres: e-mail Zamawiającego: sdsbychawa@op.pl, </w:t>
      </w:r>
      <w:r w:rsidR="00B25DD2">
        <w:rPr>
          <w:color w:val="auto"/>
        </w:rPr>
        <w:t xml:space="preserve">          </w:t>
      </w:r>
      <w:r w:rsidRPr="0077193F">
        <w:rPr>
          <w:color w:val="auto"/>
        </w:rPr>
        <w:t xml:space="preserve">za wyjątkiem oświadczeń i dokumentów, o których mowa w art. 25 ustawy, które należy składać pisemnie. Przekazywanie poprzez faks lub drogą elektroniczną wymaga potwierdzenia faktu otrzymania przesłanej korespondencji. </w:t>
      </w:r>
    </w:p>
    <w:p w:rsidR="0077193F" w:rsidRPr="0077193F" w:rsidRDefault="0077193F" w:rsidP="0077193F">
      <w:pPr>
        <w:pStyle w:val="Default"/>
        <w:spacing w:line="276" w:lineRule="auto"/>
        <w:rPr>
          <w:color w:val="auto"/>
        </w:rPr>
      </w:pPr>
      <w:r w:rsidRPr="0077193F">
        <w:rPr>
          <w:color w:val="auto"/>
        </w:rPr>
        <w:t xml:space="preserve">7. Zamawiający nie zamierza zwołać zebrania Wykonawców. </w:t>
      </w:r>
    </w:p>
    <w:p w:rsidR="0077193F" w:rsidRPr="0077193F" w:rsidRDefault="003B5881" w:rsidP="0077193F">
      <w:pPr>
        <w:pStyle w:val="Default"/>
        <w:spacing w:line="276" w:lineRule="auto"/>
        <w:jc w:val="both"/>
        <w:rPr>
          <w:color w:val="auto"/>
        </w:rPr>
      </w:pPr>
      <w:r>
        <w:rPr>
          <w:color w:val="auto"/>
        </w:rPr>
        <w:t>8. Osobą</w:t>
      </w:r>
      <w:r w:rsidR="0077193F" w:rsidRPr="0077193F">
        <w:rPr>
          <w:color w:val="auto"/>
        </w:rPr>
        <w:t xml:space="preserve"> po st</w:t>
      </w:r>
      <w:r w:rsidR="00FE4FD8">
        <w:rPr>
          <w:color w:val="auto"/>
        </w:rPr>
        <w:t>ronie zamawiającego uprawnioną</w:t>
      </w:r>
      <w:r w:rsidR="0077193F" w:rsidRPr="0077193F">
        <w:rPr>
          <w:color w:val="auto"/>
        </w:rPr>
        <w:t xml:space="preserve"> do kontaktu z</w:t>
      </w:r>
      <w:r>
        <w:rPr>
          <w:color w:val="auto"/>
        </w:rPr>
        <w:t xml:space="preserve"> Wykonawcami jest </w:t>
      </w:r>
      <w:r w:rsidR="006021F6">
        <w:rPr>
          <w:color w:val="auto"/>
        </w:rPr>
        <w:t xml:space="preserve">Pani </w:t>
      </w:r>
      <w:r w:rsidR="00FE4FD8">
        <w:rPr>
          <w:color w:val="auto"/>
        </w:rPr>
        <w:t>Danuta Adamek</w:t>
      </w:r>
      <w:r w:rsidR="006021F6">
        <w:rPr>
          <w:color w:val="auto"/>
        </w:rPr>
        <w:t>.</w:t>
      </w:r>
      <w:r w:rsidR="0077193F" w:rsidRPr="0077193F">
        <w:rPr>
          <w:color w:val="auto"/>
        </w:rPr>
        <w:t xml:space="preserve"> Skuteczne porozumiewanie się z Zamawiającym jest możliwe w dniach pracy ośrodka w godzinach 9:00-14:00. </w:t>
      </w:r>
    </w:p>
    <w:p w:rsidR="0077193F" w:rsidRPr="0077193F" w:rsidRDefault="0077193F" w:rsidP="0077193F">
      <w:pPr>
        <w:pStyle w:val="Default"/>
        <w:spacing w:line="276" w:lineRule="auto"/>
        <w:rPr>
          <w:b/>
          <w:bCs/>
          <w:color w:val="auto"/>
        </w:rPr>
      </w:pPr>
    </w:p>
    <w:p w:rsidR="00C20BE6" w:rsidRPr="00B5183D" w:rsidRDefault="0077193F" w:rsidP="00B5183D">
      <w:pPr>
        <w:pStyle w:val="Default"/>
        <w:spacing w:line="276" w:lineRule="auto"/>
        <w:rPr>
          <w:rStyle w:val="Uwydatnienie"/>
          <w:i w:val="0"/>
          <w:iCs w:val="0"/>
          <w:color w:val="auto"/>
        </w:rPr>
      </w:pPr>
      <w:r w:rsidRPr="0077193F">
        <w:rPr>
          <w:b/>
          <w:bCs/>
          <w:color w:val="auto"/>
        </w:rPr>
        <w:t>CZĘŚĆ VI -</w:t>
      </w:r>
      <w:r w:rsidR="00B5183D">
        <w:rPr>
          <w:b/>
          <w:bCs/>
          <w:color w:val="auto"/>
        </w:rPr>
        <w:t xml:space="preserve"> </w:t>
      </w:r>
      <w:r w:rsidR="00C20BE6" w:rsidRPr="004858C0">
        <w:rPr>
          <w:b/>
          <w:bCs/>
        </w:rPr>
        <w:t>ZABEZPIECZENIE NALE</w:t>
      </w:r>
      <w:r w:rsidR="00C20BE6" w:rsidRPr="004858C0">
        <w:rPr>
          <w:rFonts w:ascii="TimesNewRoman,Bold" w:hAnsi="TimesNewRoman,Bold" w:cs="TimesNewRoman,Bold"/>
          <w:b/>
          <w:bCs/>
        </w:rPr>
        <w:t>Ż</w:t>
      </w:r>
      <w:r w:rsidR="00C20BE6" w:rsidRPr="004858C0">
        <w:rPr>
          <w:b/>
          <w:bCs/>
        </w:rPr>
        <w:t>YTEGO WYKONANIA UMOWY</w:t>
      </w:r>
    </w:p>
    <w:p w:rsidR="00D3018C" w:rsidRPr="009632A8" w:rsidRDefault="00D3018C" w:rsidP="00F07D2C">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Wykonawca</w:t>
      </w:r>
      <w:r w:rsidRPr="00F3792B">
        <w:rPr>
          <w:rFonts w:ascii="Times New Roman" w:eastAsia="Times New Roman" w:hAnsi="Times New Roman"/>
          <w:sz w:val="24"/>
          <w:szCs w:val="24"/>
          <w:lang w:eastAsia="pl-PL"/>
        </w:rPr>
        <w:t xml:space="preserve"> </w:t>
      </w:r>
      <w:r w:rsidR="00F07D2C">
        <w:rPr>
          <w:rFonts w:ascii="Times New Roman" w:eastAsia="Times New Roman" w:hAnsi="Times New Roman"/>
          <w:sz w:val="24"/>
          <w:szCs w:val="24"/>
          <w:lang w:eastAsia="pl-PL"/>
        </w:rPr>
        <w:t xml:space="preserve">wniesie </w:t>
      </w:r>
      <w:r w:rsidRPr="009632A8">
        <w:rPr>
          <w:rFonts w:ascii="Times New Roman" w:eastAsia="Times New Roman" w:hAnsi="Times New Roman"/>
          <w:sz w:val="24"/>
          <w:szCs w:val="24"/>
          <w:lang w:eastAsia="pl-PL"/>
        </w:rPr>
        <w:t>zabezpieczenie</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należytego wykonania umowy w wysokości</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10 % wynagrodzenia</w:t>
      </w:r>
      <w:r w:rsidR="00F07D2C">
        <w:rPr>
          <w:rFonts w:ascii="Times New Roman" w:eastAsia="Times New Roman" w:hAnsi="Times New Roman"/>
          <w:sz w:val="24"/>
          <w:szCs w:val="24"/>
          <w:lang w:eastAsia="pl-PL"/>
        </w:rPr>
        <w:t xml:space="preserve"> ofertowego w formie przewidzianej w ustawie </w:t>
      </w:r>
      <w:proofErr w:type="spellStart"/>
      <w:r w:rsidR="00F07D2C">
        <w:rPr>
          <w:rFonts w:ascii="Times New Roman" w:eastAsia="Times New Roman" w:hAnsi="Times New Roman"/>
          <w:sz w:val="24"/>
          <w:szCs w:val="24"/>
          <w:lang w:eastAsia="pl-PL"/>
        </w:rPr>
        <w:t>Pzp</w:t>
      </w:r>
      <w:proofErr w:type="spellEnd"/>
    </w:p>
    <w:p w:rsidR="00D3018C" w:rsidRPr="009632A8" w:rsidRDefault="00D3018C" w:rsidP="00F07D2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Pr="009632A8">
        <w:rPr>
          <w:rFonts w:ascii="Times New Roman" w:eastAsia="Times New Roman" w:hAnsi="Times New Roman"/>
          <w:sz w:val="24"/>
          <w:szCs w:val="24"/>
          <w:lang w:eastAsia="pl-PL"/>
        </w:rPr>
        <w:t>. Zamawiający zwróci Wykonawcy 70 % wniesionego</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zabezpieczenia należytego </w:t>
      </w:r>
      <w:r w:rsidR="00F07D2C">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wykonania umowy</w:t>
      </w:r>
      <w:r w:rsidR="00F07D2C">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w terminie 30 dni od dnia wykonania zamówienia i uznania przez Zamawiającego za należycie wykonane. </w:t>
      </w:r>
    </w:p>
    <w:p w:rsidR="00D3018C" w:rsidRPr="009632A8" w:rsidRDefault="00D3018C" w:rsidP="00F07D2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sidRPr="009632A8">
        <w:rPr>
          <w:rFonts w:ascii="Times New Roman" w:eastAsia="Times New Roman" w:hAnsi="Times New Roman"/>
          <w:sz w:val="24"/>
          <w:szCs w:val="24"/>
          <w:lang w:eastAsia="pl-PL"/>
        </w:rPr>
        <w:t>. Pozostała część kwoty zabezpieczenia –30 %,zostanie zwrócona Wykonawcy nie później niż</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w piętnastym dniu po upływie okresu rękojmi za wady.</w:t>
      </w:r>
    </w:p>
    <w:p w:rsidR="00D3018C" w:rsidRDefault="00D3018C"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VII - TERMIN ZWIĄZANIA OFERTĄ. </w:t>
      </w:r>
    </w:p>
    <w:p w:rsidR="0077193F" w:rsidRPr="0077193F" w:rsidRDefault="0077193F" w:rsidP="0077193F">
      <w:pPr>
        <w:pStyle w:val="Default"/>
        <w:spacing w:line="276" w:lineRule="auto"/>
        <w:jc w:val="both"/>
        <w:rPr>
          <w:color w:val="auto"/>
        </w:rPr>
      </w:pPr>
      <w:r w:rsidRPr="0077193F">
        <w:rPr>
          <w:color w:val="auto"/>
        </w:rPr>
        <w:t xml:space="preserve">Wykonawca będzie związany złożoną ofertą przez okres 30 dni, licząc od upływu terminu na składanie ofert. </w:t>
      </w:r>
    </w:p>
    <w:p w:rsidR="0077193F" w:rsidRPr="0077193F" w:rsidRDefault="0077193F" w:rsidP="0077193F">
      <w:pPr>
        <w:pStyle w:val="Default"/>
        <w:spacing w:line="276" w:lineRule="auto"/>
        <w:jc w:val="both"/>
        <w:rPr>
          <w:color w:val="auto"/>
        </w:rPr>
      </w:pPr>
      <w:r w:rsidRPr="0077193F">
        <w:rPr>
          <w:color w:val="auto"/>
        </w:rPr>
        <w:t xml:space="preserve">Wykonawca samodzielnie lub na wniosek Zamawiającego może przedłużyć termin związania ofertą, z tym, że Zamawiający może tylko raz co najmniej na 3 dni przed upływem terminu </w:t>
      </w:r>
      <w:r w:rsidRPr="0077193F">
        <w:rPr>
          <w:color w:val="auto"/>
        </w:rPr>
        <w:lastRenderedPageBreak/>
        <w:t xml:space="preserve">związania ofertą, zwrócić się do Wykonawców o wyrażenie zgody na przedłużenie tego terminu o oznaczony okres, nie dłuższy jednak niż 60 dni. </w:t>
      </w:r>
    </w:p>
    <w:p w:rsidR="0077193F" w:rsidRP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VIII - SPOSÓB PRZYGOTOWANIA OFERT.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1. Ofertę należy złożyć w formie pisemnej na druku będącym załącznikiem do specyfikacji </w:t>
      </w:r>
      <w:r w:rsidRPr="00523F55">
        <w:rPr>
          <w:b/>
          <w:color w:val="auto"/>
        </w:rPr>
        <w:t>(zał. nr 1).</w:t>
      </w:r>
      <w:r w:rsidRPr="0077193F">
        <w:rPr>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2. Oferta powinna być napisana w języku pol</w:t>
      </w:r>
      <w:r w:rsidR="00DB77D3">
        <w:rPr>
          <w:color w:val="auto"/>
        </w:rPr>
        <w:t xml:space="preserve">skim na maszynie do pisania, </w:t>
      </w:r>
      <w:r w:rsidRPr="0077193F">
        <w:rPr>
          <w:color w:val="auto"/>
        </w:rPr>
        <w:t xml:space="preserve">komputerze </w:t>
      </w:r>
      <w:r w:rsidR="00DB77D3">
        <w:rPr>
          <w:color w:val="auto"/>
        </w:rPr>
        <w:t xml:space="preserve">lub ręcznie długopisem bądź niezmywalnym atramentem, pismem czytelnym </w:t>
      </w:r>
      <w:r w:rsidRPr="0077193F">
        <w:rPr>
          <w:color w:val="auto"/>
        </w:rPr>
        <w:t xml:space="preserve">i podpisana przez osobę upełnomocnioną do reprezentowania Wykonawcy.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Wszystkie kartki oferty powinny być trwale spięte.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3. Wszystkie strony oferty, w tym załączniki muszą być ponumerowane kolejnymi numerami i parafowane przez osobę podpisującą ofertę.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4. Upoważnienie do podpisania oferty powinno być dołączone do oferty, o ile nie wynika ono z dokumentów dołączonych do oferty. Upoważnienie to powinno być przedstawione w formie oryginału lub kserokopii poświadczonej za zgodność z oryginałem przez osobę uprawnioną do podpisania oferty.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5. Wszelkie poprawki lub zmiany w tekście oferty muszą być parafowane i datowane własnoręcznie przez osobę podpisującą ofertę.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6. Wykonawcy przedstawią ofertę zgodnie z wymogami określonymi w specyfikacji istotnych warunków zamówienia.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7. Wykonawca ma prawo złożyć tylko jedną ofertę. Złożenie większej liczby ofert spowoduje odrzucenie wszystkich ofert złożonych przez danego Wykonawcę.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8. Wykonawcy ponoszą wszelkie koszty związane z przygotowaniem i złożeniem oferty. </w:t>
      </w:r>
    </w:p>
    <w:p w:rsidR="0077193F" w:rsidRPr="0077193F" w:rsidRDefault="0077193F" w:rsidP="0077193F">
      <w:pPr>
        <w:pStyle w:val="Default"/>
        <w:spacing w:line="276" w:lineRule="auto"/>
        <w:rPr>
          <w:color w:val="auto"/>
        </w:rPr>
      </w:pPr>
    </w:p>
    <w:p w:rsidR="0077193F" w:rsidRPr="0077193F" w:rsidRDefault="0077193F" w:rsidP="000A508E">
      <w:pPr>
        <w:pStyle w:val="Default"/>
        <w:spacing w:line="276" w:lineRule="auto"/>
        <w:jc w:val="both"/>
        <w:rPr>
          <w:color w:val="auto"/>
        </w:rPr>
      </w:pPr>
      <w:r w:rsidRPr="0077193F">
        <w:rPr>
          <w:color w:val="auto"/>
        </w:rPr>
        <w:t xml:space="preserve">9. Ze względu na nałożony na zamawiającego w art. 96 ust. 3 ustawy obowiązek udostępnienia do wglądu uczestnikom postępowania ofert składanych w postępowaniu, </w:t>
      </w:r>
      <w:r>
        <w:rPr>
          <w:color w:val="auto"/>
        </w:rPr>
        <w:t xml:space="preserve">          </w:t>
      </w:r>
      <w:r w:rsidRPr="0077193F">
        <w:rPr>
          <w:color w:val="auto"/>
        </w:rPr>
        <w:t xml:space="preserve">z wyjątkiem części informacji stanowiących tajemnicę przedsiębiorstwa w rozumieniu przepisów o zwalczaniu nieuczciwej konkurencji, wykonawca zobowiązany jest sporządzić kopie elementów jawnych oferty. Kopia, która będzie udostępniona do wglądu innym uczestnikom postępowania, powinna zawierać spięte w sposób trwały wszystkie elementy oferty, zawierające informacje niestanowiące tajemnicy przedsiębiorstwa w rozumieniu przepisów ustawy z dnia 16 kwietnia 1993 r. o zwalczaniu nieuczciwej konkurencji </w:t>
      </w:r>
      <w:r w:rsidR="00DB77D3">
        <w:rPr>
          <w:color w:val="auto"/>
        </w:rPr>
        <w:t>(</w:t>
      </w:r>
      <w:r w:rsidR="000A508E" w:rsidRPr="000A508E">
        <w:rPr>
          <w:color w:val="auto"/>
        </w:rPr>
        <w:t>Dz. U. z</w:t>
      </w:r>
      <w:r w:rsidR="000A508E">
        <w:rPr>
          <w:color w:val="auto"/>
        </w:rPr>
        <w:t> </w:t>
      </w:r>
      <w:r w:rsidR="000A508E" w:rsidRPr="000A508E">
        <w:rPr>
          <w:color w:val="auto"/>
        </w:rPr>
        <w:t xml:space="preserve">2003 r. Nr 153, poz. 1503 z </w:t>
      </w:r>
      <w:proofErr w:type="spellStart"/>
      <w:r w:rsidR="000A508E" w:rsidRPr="000A508E">
        <w:rPr>
          <w:color w:val="auto"/>
        </w:rPr>
        <w:t>późn</w:t>
      </w:r>
      <w:proofErr w:type="spellEnd"/>
      <w:r w:rsidR="000A508E" w:rsidRPr="000A508E">
        <w:rPr>
          <w:color w:val="auto"/>
        </w:rPr>
        <w:t>. zm.</w:t>
      </w:r>
      <w:r w:rsidRPr="0077193F">
        <w:rPr>
          <w:color w:val="auto"/>
        </w:rPr>
        <w:t xml:space="preserve">), wszystkie strony kopii powinny być potwierdzone za zgodność z oryginałem przez osobę upoważnioną do podpisania oferty. Wykonawca nie </w:t>
      </w:r>
      <w:r w:rsidRPr="0077193F">
        <w:rPr>
          <w:color w:val="auto"/>
        </w:rPr>
        <w:lastRenderedPageBreak/>
        <w:t xml:space="preserve">musi składać kopii elementów jawnych, jeżeli oferta nie zawiera informacji stanowiących tajemnicę przedsiębiorstwa.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CZĘŚĆ IX - TERMIN I MIEJSCE SKŁADANIA I OTWARCIA OFERT. </w:t>
      </w:r>
    </w:p>
    <w:p w:rsidR="0077193F" w:rsidRPr="0077193F" w:rsidRDefault="0077193F" w:rsidP="0077193F">
      <w:pPr>
        <w:pStyle w:val="Default"/>
        <w:spacing w:line="276" w:lineRule="auto"/>
        <w:rPr>
          <w:color w:val="auto"/>
        </w:rPr>
      </w:pPr>
    </w:p>
    <w:p w:rsidR="0077193F" w:rsidRPr="00EF465B" w:rsidRDefault="0077193F" w:rsidP="0077193F">
      <w:pPr>
        <w:pStyle w:val="Default"/>
        <w:spacing w:line="276" w:lineRule="auto"/>
        <w:jc w:val="both"/>
        <w:rPr>
          <w:b/>
          <w:color w:val="auto"/>
        </w:rPr>
      </w:pPr>
      <w:r w:rsidRPr="0077193F">
        <w:rPr>
          <w:color w:val="auto"/>
        </w:rPr>
        <w:t xml:space="preserve">1. Ofertę należy składać w Środowiskowym Domu Samopomocy w Bychawie przy  </w:t>
      </w:r>
      <w:r w:rsidR="00975EF2">
        <w:rPr>
          <w:color w:val="auto"/>
        </w:rPr>
        <w:t xml:space="preserve">             </w:t>
      </w:r>
      <w:r w:rsidRPr="0077193F">
        <w:rPr>
          <w:color w:val="auto"/>
        </w:rPr>
        <w:t xml:space="preserve">ul. Pileckiego 20, w </w:t>
      </w:r>
      <w:r w:rsidR="008B030C">
        <w:rPr>
          <w:b/>
          <w:bCs/>
          <w:color w:val="auto"/>
        </w:rPr>
        <w:t>pokoju Nr 20</w:t>
      </w:r>
      <w:r w:rsidRPr="0077193F">
        <w:rPr>
          <w:b/>
          <w:bCs/>
          <w:color w:val="auto"/>
        </w:rPr>
        <w:t xml:space="preserve"> </w:t>
      </w:r>
      <w:r w:rsidRPr="0077193F">
        <w:rPr>
          <w:color w:val="auto"/>
        </w:rPr>
        <w:t xml:space="preserve">w terminie do dnia </w:t>
      </w:r>
      <w:r w:rsidR="00FE4FD8" w:rsidRPr="00FE4FD8">
        <w:rPr>
          <w:b/>
          <w:color w:val="auto"/>
        </w:rPr>
        <w:t>20</w:t>
      </w:r>
      <w:r w:rsidR="00705BF5" w:rsidRPr="00FE4FD8">
        <w:rPr>
          <w:b/>
          <w:color w:val="auto"/>
        </w:rPr>
        <w:t>.</w:t>
      </w:r>
      <w:r w:rsidR="00705BF5">
        <w:rPr>
          <w:b/>
          <w:color w:val="auto"/>
        </w:rPr>
        <w:t>0</w:t>
      </w:r>
      <w:r w:rsidR="002A1209">
        <w:rPr>
          <w:b/>
          <w:color w:val="auto"/>
        </w:rPr>
        <w:t>9</w:t>
      </w:r>
      <w:r w:rsidR="00705BF5">
        <w:rPr>
          <w:b/>
          <w:color w:val="auto"/>
        </w:rPr>
        <w:t>.</w:t>
      </w:r>
      <w:r w:rsidR="008B030C" w:rsidRPr="00EF465B">
        <w:rPr>
          <w:b/>
          <w:bCs/>
          <w:color w:val="auto"/>
        </w:rPr>
        <w:t>201</w:t>
      </w:r>
      <w:r w:rsidR="00EA251E">
        <w:rPr>
          <w:b/>
          <w:bCs/>
          <w:color w:val="auto"/>
        </w:rPr>
        <w:t>6</w:t>
      </w:r>
      <w:r w:rsidRPr="00EF465B">
        <w:rPr>
          <w:b/>
          <w:bCs/>
          <w:color w:val="auto"/>
        </w:rPr>
        <w:t xml:space="preserve"> roku </w:t>
      </w:r>
      <w:r w:rsidR="00EF465B" w:rsidRPr="00EF465B">
        <w:rPr>
          <w:b/>
          <w:color w:val="auto"/>
        </w:rPr>
        <w:t>do godz. 1</w:t>
      </w:r>
      <w:r w:rsidR="00705BF5">
        <w:rPr>
          <w:b/>
          <w:color w:val="auto"/>
        </w:rPr>
        <w:t>1</w:t>
      </w:r>
      <w:r w:rsidRPr="00EF465B">
        <w:rPr>
          <w:b/>
          <w:color w:val="auto"/>
        </w:rPr>
        <w:t xml:space="preserve">:00.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Decydujące znaczenie dla zachowania powyższego terminu ma data i godzina wpływu oferty do zamawiającego, a nie data jej wysłania przesyłką pocztową lub kurierską. </w:t>
      </w:r>
    </w:p>
    <w:p w:rsidR="0077193F" w:rsidRPr="0077193F" w:rsidRDefault="0077193F" w:rsidP="0077193F">
      <w:pPr>
        <w:pStyle w:val="Default"/>
        <w:spacing w:line="276" w:lineRule="auto"/>
        <w:rPr>
          <w:color w:val="auto"/>
        </w:rPr>
      </w:pPr>
      <w:r w:rsidRPr="0077193F">
        <w:rPr>
          <w:color w:val="auto"/>
        </w:rPr>
        <w:t xml:space="preserve">Oferty złożone po tym terminie zostaną niezwłocznie zwrócone bez otwierania. </w:t>
      </w:r>
    </w:p>
    <w:p w:rsidR="0077193F" w:rsidRPr="00CA6264" w:rsidRDefault="0077193F" w:rsidP="00657624">
      <w:pPr>
        <w:spacing w:before="100" w:beforeAutospacing="1" w:after="0" w:line="240" w:lineRule="auto"/>
        <w:ind w:left="425" w:hanging="425"/>
        <w:jc w:val="both"/>
        <w:rPr>
          <w:rFonts w:ascii="Times New Roman" w:eastAsia="Times New Roman" w:hAnsi="Times New Roman"/>
          <w:b/>
          <w:sz w:val="24"/>
          <w:szCs w:val="24"/>
          <w:u w:val="single"/>
          <w:lang w:eastAsia="pl-PL"/>
        </w:rPr>
      </w:pPr>
      <w:r w:rsidRPr="00CA6264">
        <w:rPr>
          <w:rFonts w:ascii="Times New Roman" w:hAnsi="Times New Roman"/>
          <w:sz w:val="24"/>
          <w:szCs w:val="24"/>
        </w:rPr>
        <w:t>Ofertę należy złożyć w trwale zamkniętych kopertach lub opa</w:t>
      </w:r>
      <w:r w:rsidR="00657624" w:rsidRPr="00CA6264">
        <w:rPr>
          <w:rFonts w:ascii="Times New Roman" w:hAnsi="Times New Roman"/>
          <w:sz w:val="24"/>
          <w:szCs w:val="24"/>
        </w:rPr>
        <w:t xml:space="preserve">kowaniach. Stosować koperty lub </w:t>
      </w:r>
      <w:r w:rsidRPr="00CA6264">
        <w:rPr>
          <w:rFonts w:ascii="Times New Roman" w:hAnsi="Times New Roman"/>
          <w:sz w:val="24"/>
          <w:szCs w:val="24"/>
        </w:rPr>
        <w:t>opakowania zewnętrzne i wewnętrzne. Koperta zewnętrzna powinna być zaadresowana do Zamawiającego oraz oznakowana napisem „</w:t>
      </w:r>
      <w:r w:rsidR="00DB77D3" w:rsidRPr="00CA6264">
        <w:rPr>
          <w:rFonts w:ascii="Times New Roman" w:eastAsia="Times New Roman" w:hAnsi="Times New Roman"/>
          <w:sz w:val="24"/>
          <w:szCs w:val="24"/>
          <w:lang w:eastAsia="pl-PL"/>
        </w:rPr>
        <w:t>Nadbudowa, przebudowa</w:t>
      </w:r>
      <w:r w:rsidR="00975EF2">
        <w:rPr>
          <w:rFonts w:ascii="Times New Roman" w:eastAsia="Times New Roman" w:hAnsi="Times New Roman"/>
          <w:sz w:val="24"/>
          <w:szCs w:val="24"/>
          <w:lang w:eastAsia="pl-PL"/>
        </w:rPr>
        <w:t xml:space="preserve">   </w:t>
      </w:r>
      <w:r w:rsidR="00DB77D3" w:rsidRPr="00CA6264">
        <w:rPr>
          <w:rFonts w:ascii="Times New Roman" w:eastAsia="Times New Roman" w:hAnsi="Times New Roman"/>
          <w:sz w:val="24"/>
          <w:szCs w:val="24"/>
          <w:lang w:eastAsia="pl-PL"/>
        </w:rPr>
        <w:t xml:space="preserve"> i rozbudowa budynku Środowiskowego Domu Samopomocy w Bychawie przy </w:t>
      </w:r>
      <w:r w:rsidR="00975EF2">
        <w:rPr>
          <w:rFonts w:ascii="Times New Roman" w:eastAsia="Times New Roman" w:hAnsi="Times New Roman"/>
          <w:sz w:val="24"/>
          <w:szCs w:val="24"/>
          <w:lang w:eastAsia="pl-PL"/>
        </w:rPr>
        <w:t xml:space="preserve">             </w:t>
      </w:r>
      <w:r w:rsidR="00DB77D3" w:rsidRPr="00CA6264">
        <w:rPr>
          <w:rFonts w:ascii="Times New Roman" w:eastAsia="Times New Roman" w:hAnsi="Times New Roman"/>
          <w:sz w:val="24"/>
          <w:szCs w:val="24"/>
          <w:lang w:eastAsia="pl-PL"/>
        </w:rPr>
        <w:t xml:space="preserve">ul. Pileckiego 12  </w:t>
      </w:r>
      <w:r w:rsidR="00DB77D3" w:rsidRPr="00CA6264">
        <w:rPr>
          <w:rFonts w:ascii="Times New Roman" w:eastAsia="Times New Roman" w:hAnsi="Times New Roman"/>
          <w:b/>
          <w:sz w:val="24"/>
          <w:szCs w:val="24"/>
          <w:u w:val="single"/>
          <w:lang w:eastAsia="pl-PL"/>
        </w:rPr>
        <w:t>obejmująca I</w:t>
      </w:r>
      <w:r w:rsidR="00EA251E">
        <w:rPr>
          <w:rFonts w:ascii="Times New Roman" w:eastAsia="Times New Roman" w:hAnsi="Times New Roman"/>
          <w:b/>
          <w:sz w:val="24"/>
          <w:szCs w:val="24"/>
          <w:u w:val="single"/>
          <w:lang w:eastAsia="pl-PL"/>
        </w:rPr>
        <w:t>I</w:t>
      </w:r>
      <w:r w:rsidR="00DB77D3" w:rsidRPr="00CA6264">
        <w:rPr>
          <w:rFonts w:ascii="Times New Roman" w:eastAsia="Times New Roman" w:hAnsi="Times New Roman"/>
          <w:b/>
          <w:sz w:val="24"/>
          <w:szCs w:val="24"/>
          <w:u w:val="single"/>
          <w:lang w:eastAsia="pl-PL"/>
        </w:rPr>
        <w:t xml:space="preserve"> etap:</w:t>
      </w:r>
      <w:r w:rsidRPr="00CA6264">
        <w:rPr>
          <w:rFonts w:ascii="Times New Roman" w:hAnsi="Times New Roman"/>
          <w:sz w:val="24"/>
          <w:szCs w:val="24"/>
        </w:rPr>
        <w:t xml:space="preserve">” </w:t>
      </w:r>
      <w:r w:rsidR="00657624" w:rsidRPr="00CA6264">
        <w:rPr>
          <w:rFonts w:ascii="Times New Roman" w:hAnsi="Times New Roman"/>
          <w:sz w:val="24"/>
          <w:szCs w:val="24"/>
        </w:rPr>
        <w:t xml:space="preserve"> </w:t>
      </w:r>
      <w:r w:rsidRPr="00CA6264">
        <w:rPr>
          <w:rFonts w:ascii="Times New Roman" w:hAnsi="Times New Roman"/>
          <w:sz w:val="24"/>
          <w:szCs w:val="24"/>
        </w:rPr>
        <w:t>i dopiskiem ,,</w:t>
      </w:r>
      <w:r w:rsidRPr="00CA6264">
        <w:rPr>
          <w:rFonts w:ascii="Times New Roman" w:hAnsi="Times New Roman"/>
          <w:i/>
          <w:iCs/>
          <w:sz w:val="24"/>
          <w:szCs w:val="24"/>
        </w:rPr>
        <w:t xml:space="preserve">Nie otwierać przed </w:t>
      </w:r>
      <w:r w:rsidR="009F0C82">
        <w:rPr>
          <w:rFonts w:ascii="Times New Roman" w:hAnsi="Times New Roman"/>
          <w:i/>
          <w:iCs/>
          <w:sz w:val="24"/>
          <w:szCs w:val="24"/>
        </w:rPr>
        <w:t>20</w:t>
      </w:r>
      <w:r w:rsidR="00705BF5">
        <w:rPr>
          <w:rFonts w:ascii="Times New Roman" w:hAnsi="Times New Roman"/>
          <w:i/>
          <w:iCs/>
          <w:sz w:val="24"/>
          <w:szCs w:val="24"/>
        </w:rPr>
        <w:t>.0</w:t>
      </w:r>
      <w:r w:rsidR="007A650B">
        <w:rPr>
          <w:rFonts w:ascii="Times New Roman" w:hAnsi="Times New Roman"/>
          <w:i/>
          <w:iCs/>
          <w:sz w:val="24"/>
          <w:szCs w:val="24"/>
        </w:rPr>
        <w:t>9</w:t>
      </w:r>
      <w:r w:rsidR="00705BF5">
        <w:rPr>
          <w:rFonts w:ascii="Times New Roman" w:hAnsi="Times New Roman"/>
          <w:i/>
          <w:iCs/>
          <w:sz w:val="24"/>
          <w:szCs w:val="24"/>
        </w:rPr>
        <w:t>.</w:t>
      </w:r>
      <w:r w:rsidR="00DB77D3" w:rsidRPr="00CA6264">
        <w:rPr>
          <w:rFonts w:ascii="Times New Roman" w:hAnsi="Times New Roman"/>
          <w:i/>
          <w:iCs/>
          <w:sz w:val="24"/>
          <w:szCs w:val="24"/>
        </w:rPr>
        <w:t>201</w:t>
      </w:r>
      <w:r w:rsidR="00EA251E">
        <w:rPr>
          <w:rFonts w:ascii="Times New Roman" w:hAnsi="Times New Roman"/>
          <w:i/>
          <w:iCs/>
          <w:sz w:val="24"/>
          <w:szCs w:val="24"/>
        </w:rPr>
        <w:t xml:space="preserve">6 </w:t>
      </w:r>
      <w:r w:rsidR="00DB77D3" w:rsidRPr="00CA6264">
        <w:rPr>
          <w:rFonts w:ascii="Times New Roman" w:hAnsi="Times New Roman"/>
          <w:i/>
          <w:iCs/>
          <w:sz w:val="24"/>
          <w:szCs w:val="24"/>
        </w:rPr>
        <w:t xml:space="preserve">r. </w:t>
      </w:r>
      <w:r w:rsidRPr="00CA6264">
        <w:rPr>
          <w:rFonts w:ascii="Times New Roman" w:hAnsi="Times New Roman"/>
          <w:i/>
          <w:iCs/>
          <w:sz w:val="24"/>
          <w:szCs w:val="24"/>
        </w:rPr>
        <w:t>r. godz.</w:t>
      </w:r>
      <w:r w:rsidR="00DB77D3" w:rsidRPr="00CA6264">
        <w:rPr>
          <w:rFonts w:ascii="Times New Roman" w:hAnsi="Times New Roman"/>
          <w:i/>
          <w:iCs/>
          <w:sz w:val="24"/>
          <w:szCs w:val="24"/>
        </w:rPr>
        <w:t>1</w:t>
      </w:r>
      <w:r w:rsidR="00705BF5">
        <w:rPr>
          <w:rFonts w:ascii="Times New Roman" w:hAnsi="Times New Roman"/>
          <w:i/>
          <w:iCs/>
          <w:sz w:val="24"/>
          <w:szCs w:val="24"/>
        </w:rPr>
        <w:t>1</w:t>
      </w:r>
      <w:r w:rsidRPr="00CA6264">
        <w:rPr>
          <w:rFonts w:ascii="Times New Roman" w:hAnsi="Times New Roman"/>
          <w:i/>
          <w:iCs/>
          <w:sz w:val="24"/>
          <w:szCs w:val="24"/>
        </w:rPr>
        <w:t>:15</w:t>
      </w:r>
      <w:r w:rsidRPr="00CA6264">
        <w:rPr>
          <w:rFonts w:ascii="Times New Roman" w:hAnsi="Times New Roman"/>
          <w:sz w:val="24"/>
          <w:szCs w:val="24"/>
        </w:rPr>
        <w:t xml:space="preserve">”. Koperta wewnętrzna powinna być zaadresowana i oznakowana jak wyżej, a ponadto opatrzona nazwą i dokładnym adresem Wykonawcy, by można było odesłać ofertę złożoną po upływie terminu wyznaczonego do składania ofert. </w:t>
      </w:r>
    </w:p>
    <w:p w:rsidR="0077193F" w:rsidRPr="0077193F" w:rsidRDefault="0077193F" w:rsidP="0077193F">
      <w:pPr>
        <w:pStyle w:val="Default"/>
        <w:spacing w:line="276" w:lineRule="auto"/>
        <w:rPr>
          <w:color w:val="auto"/>
        </w:rPr>
      </w:pPr>
      <w:r w:rsidRPr="0077193F">
        <w:rPr>
          <w:color w:val="auto"/>
        </w:rPr>
        <w:t xml:space="preserve">Każda oferta otrzyma numer identyfikacyjny. </w:t>
      </w:r>
    </w:p>
    <w:p w:rsidR="0077193F" w:rsidRPr="0077193F" w:rsidRDefault="0077193F" w:rsidP="0077193F">
      <w:pPr>
        <w:pStyle w:val="Default"/>
        <w:spacing w:line="276" w:lineRule="auto"/>
        <w:jc w:val="both"/>
        <w:rPr>
          <w:color w:val="auto"/>
        </w:rPr>
      </w:pPr>
      <w:r w:rsidRPr="0077193F">
        <w:rPr>
          <w:color w:val="auto"/>
        </w:rPr>
        <w:t xml:space="preserve">2. Otwarcie ofert nastąpi w dniu </w:t>
      </w:r>
      <w:r w:rsidR="00FE4FD8">
        <w:rPr>
          <w:b/>
          <w:color w:val="auto"/>
        </w:rPr>
        <w:t>20</w:t>
      </w:r>
      <w:r w:rsidR="00705BF5">
        <w:rPr>
          <w:b/>
          <w:bCs/>
          <w:color w:val="auto"/>
        </w:rPr>
        <w:t>.0</w:t>
      </w:r>
      <w:r w:rsidR="001F35E5">
        <w:rPr>
          <w:b/>
          <w:bCs/>
          <w:color w:val="auto"/>
        </w:rPr>
        <w:t>9</w:t>
      </w:r>
      <w:r w:rsidR="00705BF5">
        <w:rPr>
          <w:b/>
          <w:bCs/>
          <w:color w:val="auto"/>
        </w:rPr>
        <w:t>.</w:t>
      </w:r>
      <w:r w:rsidR="00EF465B">
        <w:rPr>
          <w:b/>
          <w:bCs/>
          <w:color w:val="auto"/>
        </w:rPr>
        <w:t>201</w:t>
      </w:r>
      <w:r w:rsidR="00EA251E">
        <w:rPr>
          <w:b/>
          <w:bCs/>
          <w:color w:val="auto"/>
        </w:rPr>
        <w:t xml:space="preserve">6 </w:t>
      </w:r>
      <w:r w:rsidRPr="0077193F">
        <w:rPr>
          <w:b/>
          <w:bCs/>
          <w:color w:val="auto"/>
        </w:rPr>
        <w:t xml:space="preserve">r. o godz. </w:t>
      </w:r>
      <w:r w:rsidR="00EF465B">
        <w:rPr>
          <w:b/>
          <w:bCs/>
          <w:color w:val="auto"/>
        </w:rPr>
        <w:t>1</w:t>
      </w:r>
      <w:r w:rsidR="00705BF5">
        <w:rPr>
          <w:b/>
          <w:bCs/>
          <w:color w:val="auto"/>
        </w:rPr>
        <w:t>1</w:t>
      </w:r>
      <w:r w:rsidR="00EF465B">
        <w:rPr>
          <w:b/>
          <w:bCs/>
          <w:color w:val="auto"/>
        </w:rPr>
        <w:t xml:space="preserve">:15 </w:t>
      </w:r>
      <w:r w:rsidRPr="0077193F">
        <w:rPr>
          <w:color w:val="auto"/>
        </w:rPr>
        <w:t xml:space="preserve">w Środowiskowym Domu Samopomocy w Bychawie przy </w:t>
      </w:r>
      <w:r w:rsidR="00CB5377">
        <w:rPr>
          <w:color w:val="auto"/>
        </w:rPr>
        <w:t>ul. Pileckiego 20 w pokoju Nr 19</w:t>
      </w:r>
      <w:r w:rsidRPr="0077193F">
        <w:rPr>
          <w:color w:val="auto"/>
        </w:rPr>
        <w:t xml:space="preserve">. Otwarcia i oceny ofert dokona Komisja Przetargowa powołana przez Zamawiającego. </w:t>
      </w:r>
    </w:p>
    <w:p w:rsidR="0077193F" w:rsidRPr="0077193F" w:rsidRDefault="0077193F" w:rsidP="0077193F">
      <w:pPr>
        <w:pStyle w:val="Default"/>
        <w:spacing w:line="276" w:lineRule="auto"/>
        <w:jc w:val="both"/>
        <w:rPr>
          <w:color w:val="auto"/>
        </w:rPr>
      </w:pPr>
      <w:r w:rsidRPr="0077193F">
        <w:rPr>
          <w:color w:val="auto"/>
        </w:rPr>
        <w:t xml:space="preserve">3. Wykonawca może przed upływem terminu do składania ofert zmienić ofertę, pod warunkiem, że zamawiający otrzyma pisemne powiadomienie o wprowadzeniu takich zmian przed terminem składania ofert.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Powiadomienie o wprowadzeniu zmian winno być złożone wg takich zasad, jak składana oferta, z napisem „ZMIANA”.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Zmiana złożona po terminie zostanie zwrócona Wykonawcy bez otwierania.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4. Wykonawca może przed upływem terminu do składania ofert wycofać ofertę poprzez złożenie pisemnego powiadomienia (wg takich zasad, jak wprowadzanie zmian) z napisem na zewnętrznej kopercie „WYCOFANIE”</w:t>
      </w:r>
      <w:r w:rsidRPr="0077193F">
        <w:rPr>
          <w:b/>
          <w:bCs/>
          <w:color w:val="auto"/>
        </w:rPr>
        <w:t xml:space="preserve">.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Koperty opatrzone napisem „WYCOFANIE” będą otwierane w pierwszej kolejności </w:t>
      </w:r>
      <w:r w:rsidR="00B25DD2">
        <w:rPr>
          <w:color w:val="auto"/>
        </w:rPr>
        <w:t xml:space="preserve">           </w:t>
      </w:r>
      <w:r w:rsidRPr="0077193F">
        <w:rPr>
          <w:color w:val="auto"/>
        </w:rPr>
        <w:t xml:space="preserve">po stwierdzeniu poprawności postępowania Wykonawcy i zgodności z podanymi wyżej zasadami.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5. Koperty zaopatrzone napisem „ZMIANA” zostaną otwarte przy otwieraniu oferty Wykonawcy, który wprowadził zmiany i po stwierdzeniu poprawności procedury dokonania zmian, zostaną dołączone do oferty. </w:t>
      </w:r>
    </w:p>
    <w:p w:rsid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lastRenderedPageBreak/>
        <w:t xml:space="preserve">CZĘŚĆ X - OPIS SPOSOBU OBLICZENIA CENY.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1. W ofercie należy podać </w:t>
      </w:r>
      <w:r w:rsidR="00260723">
        <w:rPr>
          <w:b/>
          <w:color w:val="auto"/>
          <w:u w:val="single"/>
        </w:rPr>
        <w:t>cenę</w:t>
      </w:r>
      <w:r w:rsidR="00F2748D">
        <w:rPr>
          <w:b/>
          <w:color w:val="auto"/>
          <w:u w:val="single"/>
        </w:rPr>
        <w:t xml:space="preserve"> </w:t>
      </w:r>
      <w:r w:rsidR="00F2748D" w:rsidRPr="00F2748D">
        <w:rPr>
          <w:b/>
          <w:color w:val="auto"/>
          <w:u w:val="single"/>
        </w:rPr>
        <w:t>brutto</w:t>
      </w:r>
      <w:r w:rsidR="00F2748D">
        <w:rPr>
          <w:b/>
          <w:color w:val="auto"/>
          <w:u w:val="single"/>
        </w:rPr>
        <w:t xml:space="preserve"> </w:t>
      </w:r>
      <w:r w:rsidRPr="0077193F">
        <w:rPr>
          <w:color w:val="auto"/>
        </w:rPr>
        <w:t xml:space="preserve">za wykonanie </w:t>
      </w:r>
      <w:r w:rsidR="00F2748D">
        <w:rPr>
          <w:color w:val="auto"/>
        </w:rPr>
        <w:t xml:space="preserve">„Nadbudowy, przebudowy i rozbudowy </w:t>
      </w:r>
      <w:r w:rsidRPr="0077193F">
        <w:rPr>
          <w:color w:val="auto"/>
        </w:rPr>
        <w:t>budynku Środowisko</w:t>
      </w:r>
      <w:r w:rsidR="00F2748D">
        <w:rPr>
          <w:color w:val="auto"/>
        </w:rPr>
        <w:t xml:space="preserve">wego Domu Samopomocy w Bychawie, ul. Pileckiego 12 obejmującej </w:t>
      </w:r>
      <w:r w:rsidR="00B25DD2">
        <w:rPr>
          <w:color w:val="auto"/>
        </w:rPr>
        <w:t xml:space="preserve">  </w:t>
      </w:r>
      <w:r w:rsidR="0096674E">
        <w:rPr>
          <w:color w:val="auto"/>
        </w:rPr>
        <w:t>I</w:t>
      </w:r>
      <w:r w:rsidR="00F2748D">
        <w:rPr>
          <w:color w:val="auto"/>
        </w:rPr>
        <w:t>I etap”</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2. W </w:t>
      </w:r>
      <w:r w:rsidRPr="00B633C8">
        <w:rPr>
          <w:b/>
          <w:color w:val="auto"/>
          <w:u w:val="single"/>
        </w:rPr>
        <w:t>cenie</w:t>
      </w:r>
      <w:r w:rsidRPr="0077193F">
        <w:rPr>
          <w:color w:val="auto"/>
        </w:rPr>
        <w:t xml:space="preserve"> należy uwzględnić wszelkie koszty wykonania przedmiotu zamówienia, w tym m.in. koszty: materiałów, zaopatrzenia w energię i wodę, koszty wykonania niezbędnych uzgodnień, badań, prób i pomiarów oraz opłatę z tytułu dopuszczenia do użytkowania platformy zewnętrznej przez Urząd Dozoru Technicznego.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3. Wszelkie rozliczenia pomiędzy zamawiającym i wykonawcą będą prowadzone w polskich złotych.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rPr>
          <w:b/>
          <w:bCs/>
          <w:color w:val="auto"/>
        </w:rPr>
      </w:pPr>
      <w:r w:rsidRPr="0077193F">
        <w:rPr>
          <w:b/>
          <w:bCs/>
          <w:color w:val="auto"/>
        </w:rPr>
        <w:t xml:space="preserve">CZĘŚĆ XI - KRYTERIA OCENY OFERT. </w:t>
      </w:r>
    </w:p>
    <w:p w:rsidR="00491DA5" w:rsidRDefault="00491DA5" w:rsidP="0077193F">
      <w:pPr>
        <w:pStyle w:val="Default"/>
        <w:spacing w:line="276" w:lineRule="auto"/>
        <w:rPr>
          <w:b/>
          <w:bCs/>
          <w:color w:val="auto"/>
        </w:rPr>
      </w:pP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1. Kryterium, któ</w:t>
      </w:r>
      <w:r w:rsidRPr="00D66B04">
        <w:rPr>
          <w:rFonts w:ascii="Times New Roman" w:eastAsiaTheme="minorHAnsi" w:hAnsi="Times New Roman"/>
          <w:sz w:val="24"/>
          <w:szCs w:val="24"/>
        </w:rPr>
        <w:t>rym zamawiający będzie się kierował przy wyborze oferty jest: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a. cena – 60 %</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b. Termin gwarancji 40%</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2. Za ofertę najkorzystniejszą bę</w:t>
      </w:r>
      <w:r>
        <w:rPr>
          <w:rFonts w:ascii="Times New Roman" w:eastAsiaTheme="minorHAnsi" w:hAnsi="Times New Roman"/>
          <w:sz w:val="24"/>
          <w:szCs w:val="24"/>
        </w:rPr>
        <w:t>dzie uznana oferta, któ</w:t>
      </w:r>
      <w:r w:rsidRPr="00D66B04">
        <w:rPr>
          <w:rFonts w:ascii="Times New Roman" w:eastAsiaTheme="minorHAnsi" w:hAnsi="Times New Roman"/>
          <w:sz w:val="24"/>
          <w:szCs w:val="24"/>
        </w:rPr>
        <w:t>ra przy uwzględnieniu powy</w:t>
      </w:r>
      <w:r>
        <w:rPr>
          <w:rFonts w:ascii="Times New Roman" w:eastAsiaTheme="minorHAnsi" w:hAnsi="Times New Roman"/>
          <w:sz w:val="24"/>
          <w:szCs w:val="24"/>
        </w:rPr>
        <w:t>ższych kryterió</w:t>
      </w:r>
      <w:r w:rsidRPr="00D66B04">
        <w:rPr>
          <w:rFonts w:ascii="Times New Roman" w:eastAsiaTheme="minorHAnsi" w:hAnsi="Times New Roman"/>
          <w:sz w:val="24"/>
          <w:szCs w:val="24"/>
        </w:rPr>
        <w:t>w i</w:t>
      </w:r>
      <w:r>
        <w:rPr>
          <w:rFonts w:ascii="Times New Roman" w:eastAsiaTheme="minorHAnsi" w:hAnsi="Times New Roman"/>
          <w:sz w:val="24"/>
          <w:szCs w:val="24"/>
        </w:rPr>
        <w:t xml:space="preserve"> </w:t>
      </w:r>
      <w:r w:rsidRPr="00D66B04">
        <w:rPr>
          <w:rFonts w:ascii="Times New Roman" w:eastAsiaTheme="minorHAnsi" w:hAnsi="Times New Roman"/>
          <w:sz w:val="24"/>
          <w:szCs w:val="24"/>
        </w:rPr>
        <w:t>ich wag otrzyma najwy</w:t>
      </w:r>
      <w:r>
        <w:rPr>
          <w:rFonts w:ascii="Times New Roman" w:eastAsiaTheme="minorHAnsi" w:hAnsi="Times New Roman"/>
          <w:sz w:val="24"/>
          <w:szCs w:val="24"/>
        </w:rPr>
        <w:t>ż</w:t>
      </w:r>
      <w:r w:rsidRPr="00D66B04">
        <w:rPr>
          <w:rFonts w:ascii="Times New Roman" w:eastAsiaTheme="minorHAnsi" w:hAnsi="Times New Roman"/>
          <w:sz w:val="24"/>
          <w:szCs w:val="24"/>
        </w:rPr>
        <w:t>szą punktację. Je</w:t>
      </w:r>
      <w:r>
        <w:rPr>
          <w:rFonts w:ascii="Times New Roman" w:eastAsiaTheme="minorHAnsi" w:hAnsi="Times New Roman"/>
          <w:sz w:val="24"/>
          <w:szCs w:val="24"/>
        </w:rPr>
        <w:t>ż</w:t>
      </w:r>
      <w:r w:rsidRPr="00D66B04">
        <w:rPr>
          <w:rFonts w:ascii="Times New Roman" w:eastAsiaTheme="minorHAnsi" w:hAnsi="Times New Roman"/>
          <w:sz w:val="24"/>
          <w:szCs w:val="24"/>
        </w:rPr>
        <w:t>eli nie będzie mo</w:t>
      </w:r>
      <w:r>
        <w:rPr>
          <w:rFonts w:ascii="Times New Roman" w:eastAsiaTheme="minorHAnsi" w:hAnsi="Times New Roman"/>
          <w:sz w:val="24"/>
          <w:szCs w:val="24"/>
        </w:rPr>
        <w:t>ż</w:t>
      </w:r>
      <w:r w:rsidRPr="00D66B04">
        <w:rPr>
          <w:rFonts w:ascii="Times New Roman" w:eastAsiaTheme="minorHAnsi" w:hAnsi="Times New Roman"/>
          <w:sz w:val="24"/>
          <w:szCs w:val="24"/>
        </w:rPr>
        <w:t>na dokonać wyboru oferty</w:t>
      </w:r>
      <w:r>
        <w:rPr>
          <w:rFonts w:ascii="Times New Roman" w:eastAsiaTheme="minorHAnsi" w:hAnsi="Times New Roman"/>
          <w:sz w:val="24"/>
          <w:szCs w:val="24"/>
        </w:rPr>
        <w:t xml:space="preserve"> </w:t>
      </w:r>
      <w:r w:rsidRPr="00D66B04">
        <w:rPr>
          <w:rFonts w:ascii="Times New Roman" w:eastAsiaTheme="minorHAnsi" w:hAnsi="Times New Roman"/>
          <w:sz w:val="24"/>
          <w:szCs w:val="24"/>
        </w:rPr>
        <w:t xml:space="preserve">najkorzystniejszej ze względu na to, </w:t>
      </w:r>
      <w:r>
        <w:rPr>
          <w:rFonts w:ascii="Times New Roman" w:eastAsiaTheme="minorHAnsi" w:hAnsi="Times New Roman"/>
          <w:sz w:val="24"/>
          <w:szCs w:val="24"/>
        </w:rPr>
        <w:t>ż</w:t>
      </w:r>
      <w:r w:rsidRPr="00D66B04">
        <w:rPr>
          <w:rFonts w:ascii="Times New Roman" w:eastAsiaTheme="minorHAnsi" w:hAnsi="Times New Roman"/>
          <w:sz w:val="24"/>
          <w:szCs w:val="24"/>
        </w:rPr>
        <w:t>e dwie lub więcej ofert otrzyma taką samą punktację,</w:t>
      </w:r>
      <w:r>
        <w:rPr>
          <w:rFonts w:ascii="Times New Roman" w:eastAsiaTheme="minorHAnsi" w:hAnsi="Times New Roman"/>
          <w:sz w:val="24"/>
          <w:szCs w:val="24"/>
        </w:rPr>
        <w:t xml:space="preserve"> </w:t>
      </w:r>
      <w:r w:rsidRPr="00D66B04">
        <w:rPr>
          <w:rFonts w:ascii="Times New Roman" w:eastAsiaTheme="minorHAnsi" w:hAnsi="Times New Roman"/>
          <w:sz w:val="24"/>
          <w:szCs w:val="24"/>
        </w:rPr>
        <w:t>Zamawiający spoś</w:t>
      </w:r>
      <w:r>
        <w:rPr>
          <w:rFonts w:ascii="Times New Roman" w:eastAsiaTheme="minorHAnsi" w:hAnsi="Times New Roman"/>
          <w:sz w:val="24"/>
          <w:szCs w:val="24"/>
        </w:rPr>
        <w:t>ró</w:t>
      </w:r>
      <w:r w:rsidRPr="00D66B04">
        <w:rPr>
          <w:rFonts w:ascii="Times New Roman" w:eastAsiaTheme="minorHAnsi" w:hAnsi="Times New Roman"/>
          <w:sz w:val="24"/>
          <w:szCs w:val="24"/>
        </w:rPr>
        <w:t>d tych ofert wybierze ofertę z najni</w:t>
      </w:r>
      <w:r>
        <w:rPr>
          <w:rFonts w:ascii="Times New Roman" w:eastAsiaTheme="minorHAnsi" w:hAnsi="Times New Roman"/>
          <w:sz w:val="24"/>
          <w:szCs w:val="24"/>
        </w:rPr>
        <w:t>ż</w:t>
      </w:r>
      <w:r w:rsidRPr="00D66B04">
        <w:rPr>
          <w:rFonts w:ascii="Times New Roman" w:eastAsiaTheme="minorHAnsi" w:hAnsi="Times New Roman"/>
          <w:sz w:val="24"/>
          <w:szCs w:val="24"/>
        </w:rPr>
        <w:t>szą cenę.</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3. Ocena w kryterium - cena nastąpi w skali punktowej od 0 do 60 pkt. – maksymalna ilość</w:t>
      </w:r>
      <w:r>
        <w:rPr>
          <w:rFonts w:ascii="Times New Roman" w:eastAsiaTheme="minorHAnsi" w:hAnsi="Times New Roman"/>
          <w:sz w:val="24"/>
          <w:szCs w:val="24"/>
        </w:rPr>
        <w:t xml:space="preserve"> punktó</w:t>
      </w:r>
      <w:r w:rsidRPr="00D66B04">
        <w:rPr>
          <w:rFonts w:ascii="Times New Roman" w:eastAsiaTheme="minorHAnsi" w:hAnsi="Times New Roman"/>
          <w:sz w:val="24"/>
          <w:szCs w:val="24"/>
        </w:rPr>
        <w:t>w</w:t>
      </w:r>
      <w:r>
        <w:rPr>
          <w:rFonts w:ascii="Times New Roman" w:eastAsiaTheme="minorHAnsi" w:hAnsi="Times New Roman"/>
          <w:sz w:val="24"/>
          <w:szCs w:val="24"/>
        </w:rPr>
        <w:t xml:space="preserve"> </w:t>
      </w:r>
      <w:r w:rsidRPr="00D66B04">
        <w:rPr>
          <w:rFonts w:ascii="Times New Roman" w:eastAsiaTheme="minorHAnsi" w:hAnsi="Times New Roman"/>
          <w:sz w:val="24"/>
          <w:szCs w:val="24"/>
        </w:rPr>
        <w:t>wynosi 60. Oferta najtańsza spoś</w:t>
      </w:r>
      <w:r>
        <w:rPr>
          <w:rFonts w:ascii="Times New Roman" w:eastAsiaTheme="minorHAnsi" w:hAnsi="Times New Roman"/>
          <w:sz w:val="24"/>
          <w:szCs w:val="24"/>
        </w:rPr>
        <w:t>ró</w:t>
      </w:r>
      <w:r w:rsidRPr="00D66B04">
        <w:rPr>
          <w:rFonts w:ascii="Times New Roman" w:eastAsiaTheme="minorHAnsi" w:hAnsi="Times New Roman"/>
          <w:sz w:val="24"/>
          <w:szCs w:val="24"/>
        </w:rPr>
        <w:t>d nie odrzuconych otrzyma 60 pkt. Pozostałe oferty otrzymają</w:t>
      </w:r>
      <w:r>
        <w:rPr>
          <w:rFonts w:ascii="Times New Roman" w:eastAsiaTheme="minorHAnsi" w:hAnsi="Times New Roman"/>
          <w:sz w:val="24"/>
          <w:szCs w:val="24"/>
        </w:rPr>
        <w:t xml:space="preserve"> proporcjonalnie mniej punktó</w:t>
      </w:r>
      <w:r w:rsidRPr="00D66B04">
        <w:rPr>
          <w:rFonts w:ascii="Times New Roman" w:eastAsiaTheme="minorHAnsi" w:hAnsi="Times New Roman"/>
          <w:sz w:val="24"/>
          <w:szCs w:val="24"/>
        </w:rPr>
        <w:t>w, według poni</w:t>
      </w:r>
      <w:r>
        <w:rPr>
          <w:rFonts w:ascii="Times New Roman" w:eastAsiaTheme="minorHAnsi" w:hAnsi="Times New Roman"/>
          <w:sz w:val="24"/>
          <w:szCs w:val="24"/>
        </w:rPr>
        <w:t>ż</w:t>
      </w:r>
      <w:r w:rsidRPr="00D66B04">
        <w:rPr>
          <w:rFonts w:ascii="Times New Roman" w:eastAsiaTheme="minorHAnsi" w:hAnsi="Times New Roman"/>
          <w:sz w:val="24"/>
          <w:szCs w:val="24"/>
        </w:rPr>
        <w:t>szego wzoru.</w:t>
      </w:r>
    </w:p>
    <w:p w:rsidR="00D66B04" w:rsidRDefault="00D66B04" w:rsidP="00D66B04">
      <w:pPr>
        <w:autoSpaceDE w:val="0"/>
        <w:autoSpaceDN w:val="0"/>
        <w:adjustRightInd w:val="0"/>
        <w:spacing w:after="0" w:line="360" w:lineRule="auto"/>
        <w:rPr>
          <w:rFonts w:ascii="Times New Roman" w:eastAsiaTheme="minorHAnsi" w:hAnsi="Times New Roman"/>
          <w:sz w:val="24"/>
          <w:szCs w:val="24"/>
        </w:rPr>
      </w:pPr>
    </w:p>
    <w:p w:rsidR="00D66B04" w:rsidRDefault="00D66B04" w:rsidP="00D66B04">
      <w:pPr>
        <w:autoSpaceDE w:val="0"/>
        <w:autoSpaceDN w:val="0"/>
        <w:adjustRightInd w:val="0"/>
        <w:spacing w:after="0" w:line="360" w:lineRule="auto"/>
        <w:rPr>
          <w:rFonts w:ascii="Times New Roman" w:eastAsiaTheme="minorHAnsi" w:hAnsi="Times New Roman"/>
          <w:sz w:val="24"/>
          <w:szCs w:val="24"/>
        </w:rPr>
      </w:pP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D66B04">
        <w:rPr>
          <w:rFonts w:ascii="Times New Roman" w:eastAsiaTheme="minorHAnsi" w:hAnsi="Times New Roman"/>
          <w:sz w:val="24"/>
          <w:szCs w:val="24"/>
        </w:rPr>
        <w:t>Oferta z najni</w:t>
      </w:r>
      <w:r>
        <w:rPr>
          <w:rFonts w:ascii="Times New Roman" w:eastAsiaTheme="minorHAnsi" w:hAnsi="Times New Roman"/>
          <w:sz w:val="24"/>
          <w:szCs w:val="24"/>
        </w:rPr>
        <w:t>ż</w:t>
      </w:r>
      <w:r w:rsidRPr="00D66B04">
        <w:rPr>
          <w:rFonts w:ascii="Times New Roman" w:eastAsiaTheme="minorHAnsi" w:hAnsi="Times New Roman"/>
          <w:sz w:val="24"/>
          <w:szCs w:val="24"/>
        </w:rPr>
        <w:t>szą ceną</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A = ---------------------------------- x 60</w:t>
      </w:r>
    </w:p>
    <w:p w:rsid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D66B04">
        <w:rPr>
          <w:rFonts w:ascii="Times New Roman" w:eastAsiaTheme="minorHAnsi" w:hAnsi="Times New Roman"/>
          <w:sz w:val="24"/>
          <w:szCs w:val="24"/>
        </w:rPr>
        <w:t>Cena oferty ocenianej</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p>
    <w:p w:rsidR="00D66B04" w:rsidRPr="00D66B04" w:rsidRDefault="00D66B04" w:rsidP="00D66B04">
      <w:pPr>
        <w:pStyle w:val="Default"/>
        <w:spacing w:line="360" w:lineRule="auto"/>
        <w:rPr>
          <w:b/>
          <w:bCs/>
          <w:color w:val="auto"/>
        </w:rPr>
      </w:pPr>
      <w:r w:rsidRPr="00D66B04">
        <w:t>A – liczba otrzyma</w:t>
      </w:r>
      <w:r>
        <w:t>nych punktó</w:t>
      </w:r>
      <w:r w:rsidRPr="00D66B04">
        <w:t>w</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4. Ocena w kryterium – termin gwarancji (T) nastąpi w skali od 0 do 40 pkt. Maksymalna ilość</w:t>
      </w:r>
      <w:r>
        <w:rPr>
          <w:rFonts w:ascii="Times New Roman" w:eastAsiaTheme="minorHAnsi" w:hAnsi="Times New Roman"/>
          <w:sz w:val="24"/>
          <w:szCs w:val="24"/>
        </w:rPr>
        <w:t xml:space="preserve"> punktó</w:t>
      </w:r>
      <w:r w:rsidRPr="00D66B04">
        <w:rPr>
          <w:rFonts w:ascii="Times New Roman" w:eastAsiaTheme="minorHAnsi" w:hAnsi="Times New Roman"/>
          <w:sz w:val="24"/>
          <w:szCs w:val="24"/>
        </w:rPr>
        <w:t>w, jaką wykonawca mo</w:t>
      </w:r>
      <w:r>
        <w:rPr>
          <w:rFonts w:ascii="Times New Roman" w:eastAsiaTheme="minorHAnsi" w:hAnsi="Times New Roman"/>
          <w:sz w:val="24"/>
          <w:szCs w:val="24"/>
        </w:rPr>
        <w:t>ż</w:t>
      </w:r>
      <w:r w:rsidRPr="00D66B04">
        <w:rPr>
          <w:rFonts w:ascii="Times New Roman" w:eastAsiaTheme="minorHAnsi" w:hAnsi="Times New Roman"/>
          <w:sz w:val="24"/>
          <w:szCs w:val="24"/>
        </w:rPr>
        <w:t>e uzyskać w niniejszym kryterium wynosi 40.</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Wykonawca zobowiązany jest podać oferowany okres gwarancji w formie liczby pełnych miesięcy.</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lastRenderedPageBreak/>
        <w:t>Minimalny okres gwarancji jaki mo</w:t>
      </w:r>
      <w:r>
        <w:rPr>
          <w:rFonts w:ascii="Times New Roman" w:eastAsiaTheme="minorHAnsi" w:hAnsi="Times New Roman"/>
          <w:sz w:val="24"/>
          <w:szCs w:val="24"/>
        </w:rPr>
        <w:t>ż</w:t>
      </w:r>
      <w:r w:rsidRPr="00D66B04">
        <w:rPr>
          <w:rFonts w:ascii="Times New Roman" w:eastAsiaTheme="minorHAnsi" w:hAnsi="Times New Roman"/>
          <w:sz w:val="24"/>
          <w:szCs w:val="24"/>
        </w:rPr>
        <w:t>e zaproponować Wykonawca wynosi 60 miesięcy.</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Za zaoferowanie okresu gwarancji 85 miesięcy i więcej – Wykonawca otrzyma 40 pkt.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Za zaoferowanie okresu gwarancji od 73 miesięcy do 84 miesięcy – Wykonawca otrzyma 30 pkt.</w:t>
      </w:r>
    </w:p>
    <w:p w:rsidR="00D66B04" w:rsidRPr="00D66B04" w:rsidRDefault="00D66B04" w:rsidP="005524FD">
      <w:pPr>
        <w:pStyle w:val="Default"/>
        <w:spacing w:line="360" w:lineRule="auto"/>
      </w:pPr>
      <w:r w:rsidRPr="00D66B04">
        <w:t>Za zaoferowanie okresu gwarancji od 6</w:t>
      </w:r>
      <w:r w:rsidR="005524FD">
        <w:t>1</w:t>
      </w:r>
      <w:r w:rsidRPr="00D66B04">
        <w:t xml:space="preserve"> miesięcy do 72 miesięcy – Wykonawca otrzyma 20 pkt.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Maksymalna liczba punktó</w:t>
      </w:r>
      <w:r w:rsidRPr="00D66B04">
        <w:rPr>
          <w:rFonts w:ascii="Times New Roman" w:eastAsiaTheme="minorHAnsi" w:hAnsi="Times New Roman"/>
          <w:sz w:val="24"/>
          <w:szCs w:val="24"/>
        </w:rPr>
        <w:t>w w kryterium termin gwarancji ja</w:t>
      </w:r>
      <w:r w:rsidR="00D12132">
        <w:rPr>
          <w:rFonts w:ascii="Times New Roman" w:eastAsiaTheme="minorHAnsi" w:hAnsi="Times New Roman"/>
          <w:sz w:val="24"/>
          <w:szCs w:val="24"/>
        </w:rPr>
        <w:t xml:space="preserve">ką </w:t>
      </w:r>
      <w:r w:rsidRPr="00D66B04">
        <w:rPr>
          <w:rFonts w:ascii="Times New Roman" w:eastAsiaTheme="minorHAnsi" w:hAnsi="Times New Roman"/>
          <w:sz w:val="24"/>
          <w:szCs w:val="24"/>
        </w:rPr>
        <w:t xml:space="preserve"> mo</w:t>
      </w:r>
      <w:r>
        <w:rPr>
          <w:rFonts w:ascii="Times New Roman" w:eastAsiaTheme="minorHAnsi" w:hAnsi="Times New Roman"/>
          <w:sz w:val="24"/>
          <w:szCs w:val="24"/>
        </w:rPr>
        <w:t>ż</w:t>
      </w:r>
      <w:r w:rsidRPr="00D66B04">
        <w:rPr>
          <w:rFonts w:ascii="Times New Roman" w:eastAsiaTheme="minorHAnsi" w:hAnsi="Times New Roman"/>
          <w:sz w:val="24"/>
          <w:szCs w:val="24"/>
        </w:rPr>
        <w:t>e otrzymać Wykonawca wynosi 40</w:t>
      </w:r>
      <w:r>
        <w:rPr>
          <w:rFonts w:ascii="Times New Roman" w:eastAsiaTheme="minorHAnsi" w:hAnsi="Times New Roman"/>
          <w:sz w:val="24"/>
          <w:szCs w:val="24"/>
        </w:rPr>
        <w:t xml:space="preserve"> </w:t>
      </w:r>
      <w:r w:rsidRPr="00D66B04">
        <w:rPr>
          <w:rFonts w:ascii="Times New Roman" w:eastAsiaTheme="minorHAnsi" w:hAnsi="Times New Roman"/>
          <w:sz w:val="24"/>
          <w:szCs w:val="24"/>
        </w:rPr>
        <w:t>pkt.</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r w:rsidRPr="00D66B04">
        <w:rPr>
          <w:rFonts w:ascii="Times New Roman" w:eastAsiaTheme="minorHAnsi" w:hAnsi="Times New Roman"/>
          <w:sz w:val="24"/>
          <w:szCs w:val="24"/>
        </w:rPr>
        <w:t>5. Jako najkorzystniej</w:t>
      </w:r>
      <w:r>
        <w:rPr>
          <w:rFonts w:ascii="Times New Roman" w:eastAsiaTheme="minorHAnsi" w:hAnsi="Times New Roman"/>
          <w:sz w:val="24"/>
          <w:szCs w:val="24"/>
        </w:rPr>
        <w:t>sza wybrana zostanie oferta, któ</w:t>
      </w:r>
      <w:r w:rsidRPr="00D66B04">
        <w:rPr>
          <w:rFonts w:ascii="Times New Roman" w:eastAsiaTheme="minorHAnsi" w:hAnsi="Times New Roman"/>
          <w:sz w:val="24"/>
          <w:szCs w:val="24"/>
        </w:rPr>
        <w:t>ra uzyska największą ilość</w:t>
      </w:r>
      <w:r>
        <w:rPr>
          <w:rFonts w:ascii="Times New Roman" w:eastAsiaTheme="minorHAnsi" w:hAnsi="Times New Roman"/>
          <w:sz w:val="24"/>
          <w:szCs w:val="24"/>
        </w:rPr>
        <w:t xml:space="preserve"> punktó</w:t>
      </w:r>
      <w:r w:rsidRPr="00D66B04">
        <w:rPr>
          <w:rFonts w:ascii="Times New Roman" w:eastAsiaTheme="minorHAnsi" w:hAnsi="Times New Roman"/>
          <w:sz w:val="24"/>
          <w:szCs w:val="24"/>
        </w:rPr>
        <w:t>w P:</w:t>
      </w:r>
    </w:p>
    <w:p w:rsidR="00D66B04" w:rsidRPr="00D66B04" w:rsidRDefault="00D66B04" w:rsidP="00D66B04">
      <w:pPr>
        <w:autoSpaceDE w:val="0"/>
        <w:autoSpaceDN w:val="0"/>
        <w:adjustRightInd w:val="0"/>
        <w:spacing w:after="0" w:line="360" w:lineRule="auto"/>
        <w:rPr>
          <w:rFonts w:ascii="Times New Roman" w:eastAsiaTheme="minorHAnsi" w:hAnsi="Times New Roman"/>
          <w:sz w:val="24"/>
          <w:szCs w:val="24"/>
        </w:rPr>
      </w:pPr>
      <w:proofErr w:type="spellStart"/>
      <w:r w:rsidRPr="00D66B04">
        <w:rPr>
          <w:rFonts w:ascii="Times New Roman" w:eastAsiaTheme="minorHAnsi" w:hAnsi="Times New Roman"/>
          <w:sz w:val="24"/>
          <w:szCs w:val="24"/>
        </w:rPr>
        <w:t>P=C+T</w:t>
      </w:r>
      <w:proofErr w:type="spellEnd"/>
    </w:p>
    <w:p w:rsidR="00D66B04" w:rsidRPr="00D66B04" w:rsidRDefault="00D66B04" w:rsidP="00D66B04">
      <w:pPr>
        <w:pStyle w:val="Default"/>
        <w:spacing w:line="360" w:lineRule="auto"/>
      </w:pPr>
      <w:r w:rsidRPr="00D66B04">
        <w:t>Obliczenia dokonywane będą</w:t>
      </w:r>
      <w:r>
        <w:t xml:space="preserve"> do dwó</w:t>
      </w:r>
      <w:r w:rsidRPr="00D66B04">
        <w:t>ch miejsc po przecinku.</w:t>
      </w:r>
    </w:p>
    <w:p w:rsidR="00D66B04" w:rsidRPr="00D66B04" w:rsidRDefault="00D66B04" w:rsidP="00D66B04">
      <w:pPr>
        <w:pStyle w:val="Default"/>
        <w:spacing w:line="360" w:lineRule="auto"/>
      </w:pPr>
    </w:p>
    <w:p w:rsidR="000475BE" w:rsidRPr="0077193F" w:rsidRDefault="000475BE"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b/>
          <w:bCs/>
          <w:color w:val="auto"/>
        </w:rPr>
        <w:t xml:space="preserve">CZĘŚĆ XII - INFORMACJE O FORMALNOŚCIACH JAKIE POWINNY ZOSTAĆ DOPEŁNIONE PO WYBORZE OFERTY W CELU ZAWARCIA UMOWY W SPRAWIE ZAMÓWIENIA PUBLICZNEGO. </w:t>
      </w:r>
    </w:p>
    <w:p w:rsidR="0077193F" w:rsidRPr="0077193F" w:rsidRDefault="0077193F" w:rsidP="0077193F">
      <w:pPr>
        <w:pStyle w:val="Default"/>
        <w:spacing w:line="276" w:lineRule="auto"/>
        <w:jc w:val="both"/>
        <w:rPr>
          <w:color w:val="auto"/>
        </w:rPr>
      </w:pPr>
      <w:r w:rsidRPr="0077193F">
        <w:rPr>
          <w:color w:val="auto"/>
        </w:rPr>
        <w:t xml:space="preserve">1. O wyborze najkorzystniejszej oferty Zamawiający w trybie art. 92 ust. 1 ustawy, zawiadomi niezwłocznie Wykonawców, którzy złożyli oferty. </w:t>
      </w:r>
    </w:p>
    <w:p w:rsidR="0077193F" w:rsidRPr="0077193F" w:rsidRDefault="0077193F" w:rsidP="0077193F">
      <w:pPr>
        <w:pStyle w:val="Default"/>
        <w:spacing w:line="276" w:lineRule="auto"/>
        <w:jc w:val="both"/>
        <w:rPr>
          <w:color w:val="auto"/>
        </w:rPr>
      </w:pPr>
      <w:r w:rsidRPr="0077193F">
        <w:rPr>
          <w:color w:val="auto"/>
        </w:rPr>
        <w:t xml:space="preserve">2. Informacje o wyborze oferty najkorzystniejszej Zamawiający zamieszcza również na stronie internetowej oraz w miejscu publicznie dostępnym. </w:t>
      </w:r>
    </w:p>
    <w:p w:rsidR="0077193F" w:rsidRPr="0077193F" w:rsidRDefault="0077193F" w:rsidP="0077193F">
      <w:pPr>
        <w:pStyle w:val="Default"/>
        <w:spacing w:line="276" w:lineRule="auto"/>
        <w:jc w:val="both"/>
        <w:rPr>
          <w:color w:val="auto"/>
        </w:rPr>
      </w:pPr>
      <w:r w:rsidRPr="0077193F">
        <w:rPr>
          <w:color w:val="auto"/>
        </w:rPr>
        <w:t xml:space="preserve">3. Wykonawca, którego oferta zostanie wybrana zobowiązany będzie do zawarcia umowy </w:t>
      </w:r>
      <w:r>
        <w:rPr>
          <w:color w:val="auto"/>
        </w:rPr>
        <w:t xml:space="preserve">      </w:t>
      </w:r>
      <w:r w:rsidRPr="0077193F">
        <w:rPr>
          <w:color w:val="auto"/>
        </w:rPr>
        <w:t xml:space="preserve">w terminie określonym przez zamawiającego w zawiadomieniu o wyborze oferty. </w:t>
      </w:r>
    </w:p>
    <w:p w:rsidR="0077193F" w:rsidRPr="0077193F" w:rsidRDefault="0077193F" w:rsidP="0077193F">
      <w:pPr>
        <w:pStyle w:val="Default"/>
        <w:spacing w:line="276" w:lineRule="auto"/>
        <w:jc w:val="both"/>
        <w:rPr>
          <w:color w:val="auto"/>
        </w:rPr>
      </w:pPr>
      <w:r w:rsidRPr="0077193F">
        <w:rPr>
          <w:color w:val="auto"/>
        </w:rPr>
        <w:t xml:space="preserve">Umowa zostanie zawarta w terminie nie krótszym niż termin określony w art. 94 ust. 1 pkt. 2 ustawy. </w:t>
      </w:r>
    </w:p>
    <w:p w:rsidR="0077193F" w:rsidRPr="0077193F" w:rsidRDefault="0077193F" w:rsidP="0077193F">
      <w:pPr>
        <w:pStyle w:val="Default"/>
        <w:spacing w:line="276" w:lineRule="auto"/>
        <w:rPr>
          <w:b/>
          <w:bCs/>
          <w:color w:val="auto"/>
        </w:rPr>
      </w:pPr>
    </w:p>
    <w:p w:rsidR="0077193F" w:rsidRPr="0077193F" w:rsidRDefault="0077193F" w:rsidP="0077193F">
      <w:pPr>
        <w:pStyle w:val="Default"/>
        <w:spacing w:line="276" w:lineRule="auto"/>
        <w:rPr>
          <w:color w:val="auto"/>
        </w:rPr>
      </w:pPr>
      <w:r w:rsidRPr="0077193F">
        <w:rPr>
          <w:b/>
          <w:bCs/>
          <w:color w:val="auto"/>
        </w:rPr>
        <w:t xml:space="preserve">CZĘŚĆ XIII - ISTOTNE DLA ZAMAWIAJĄCEGO POSTANOWIENIA, KTÓRE ZOSTANĄ WPROWADZONE DO UMOWY.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1) </w:t>
      </w:r>
      <w:r w:rsidRPr="002808A0">
        <w:rPr>
          <w:b/>
          <w:color w:val="auto"/>
        </w:rPr>
        <w:t xml:space="preserve">wynagrodzenie </w:t>
      </w:r>
      <w:r w:rsidR="002808A0" w:rsidRPr="002808A0">
        <w:rPr>
          <w:b/>
          <w:color w:val="auto"/>
        </w:rPr>
        <w:t xml:space="preserve">zgodne z </w:t>
      </w:r>
      <w:r w:rsidR="00CB5377" w:rsidRPr="002808A0">
        <w:rPr>
          <w:b/>
          <w:color w:val="auto"/>
        </w:rPr>
        <w:t>kosztorysem powykonawczym</w:t>
      </w:r>
      <w:r w:rsidRPr="0077193F">
        <w:rPr>
          <w:color w:val="auto"/>
        </w:rPr>
        <w:t xml:space="preserve">, </w:t>
      </w:r>
    </w:p>
    <w:p w:rsidR="0077193F" w:rsidRPr="0077193F" w:rsidRDefault="0077193F" w:rsidP="0077193F">
      <w:pPr>
        <w:pStyle w:val="Default"/>
        <w:spacing w:line="276" w:lineRule="auto"/>
        <w:jc w:val="both"/>
        <w:rPr>
          <w:color w:val="auto"/>
        </w:rPr>
      </w:pPr>
      <w:r w:rsidRPr="0077193F">
        <w:rPr>
          <w:color w:val="auto"/>
        </w:rPr>
        <w:t xml:space="preserve">2) rozliczenie za przedmiot umowy jednorazowo po wykonaniu zamówienia </w:t>
      </w:r>
    </w:p>
    <w:p w:rsidR="0077193F" w:rsidRPr="0077193F" w:rsidRDefault="0077193F" w:rsidP="005524FD">
      <w:pPr>
        <w:pStyle w:val="Default"/>
        <w:spacing w:line="276" w:lineRule="auto"/>
        <w:rPr>
          <w:color w:val="auto"/>
        </w:rPr>
      </w:pPr>
      <w:r w:rsidRPr="0077193F">
        <w:rPr>
          <w:color w:val="auto"/>
        </w:rPr>
        <w:t>3) termin gwarancji na roboty budowlane</w:t>
      </w:r>
      <w:r w:rsidR="002808A0">
        <w:rPr>
          <w:color w:val="auto"/>
        </w:rPr>
        <w:t>,</w:t>
      </w:r>
      <w:r w:rsidRPr="0077193F">
        <w:rPr>
          <w:color w:val="auto"/>
        </w:rPr>
        <w:t xml:space="preserve"> </w:t>
      </w:r>
      <w:r w:rsidR="002808A0">
        <w:rPr>
          <w:color w:val="auto"/>
        </w:rPr>
        <w:t xml:space="preserve">remontowe </w:t>
      </w:r>
      <w:r w:rsidR="00B633C8">
        <w:rPr>
          <w:color w:val="auto"/>
        </w:rPr>
        <w:t xml:space="preserve"> </w:t>
      </w:r>
      <w:r w:rsidRPr="0077193F">
        <w:rPr>
          <w:color w:val="auto"/>
        </w:rPr>
        <w:t>nie krótszy niż 6</w:t>
      </w:r>
      <w:r w:rsidR="005524FD">
        <w:rPr>
          <w:color w:val="auto"/>
        </w:rPr>
        <w:t>0</w:t>
      </w:r>
      <w:r w:rsidRPr="0077193F">
        <w:rPr>
          <w:color w:val="auto"/>
        </w:rPr>
        <w:t xml:space="preserve"> miesięcy, </w:t>
      </w:r>
    </w:p>
    <w:p w:rsidR="0077193F" w:rsidRPr="0077193F" w:rsidRDefault="0077193F" w:rsidP="0077193F">
      <w:pPr>
        <w:pStyle w:val="Default"/>
        <w:spacing w:line="276" w:lineRule="auto"/>
        <w:rPr>
          <w:color w:val="auto"/>
        </w:rPr>
      </w:pPr>
      <w:r w:rsidRPr="0077193F">
        <w:rPr>
          <w:color w:val="auto"/>
        </w:rPr>
        <w:t xml:space="preserve">4) odpowiedzialność z tytułu niewykonania lub nienależytego wykonania umowy w formie kar umownych, </w:t>
      </w:r>
    </w:p>
    <w:p w:rsidR="0077193F" w:rsidRPr="0077193F" w:rsidRDefault="0077193F" w:rsidP="0077193F">
      <w:pPr>
        <w:pStyle w:val="Default"/>
        <w:spacing w:line="276" w:lineRule="auto"/>
        <w:jc w:val="both"/>
        <w:rPr>
          <w:color w:val="auto"/>
        </w:rPr>
      </w:pPr>
      <w:r w:rsidRPr="0077193F">
        <w:rPr>
          <w:color w:val="auto"/>
        </w:rPr>
        <w:t xml:space="preserve">5) zamawiający przewiduje zmianę zawartej umowy w następujących przypadkach: </w:t>
      </w:r>
    </w:p>
    <w:p w:rsidR="0077193F" w:rsidRPr="0077193F" w:rsidRDefault="0077193F" w:rsidP="0077193F">
      <w:pPr>
        <w:pStyle w:val="Default"/>
        <w:spacing w:line="276" w:lineRule="auto"/>
        <w:rPr>
          <w:color w:val="auto"/>
        </w:rPr>
      </w:pPr>
      <w:r w:rsidRPr="0077193F">
        <w:rPr>
          <w:color w:val="auto"/>
        </w:rPr>
        <w:t xml:space="preserve">- zmiana kierownika budowy w przypadku śmierci, choroby lub innych zdarzeń losowych lub niewywiązywania się z obowiązków wynikających z umowy – na wniosek Wykonawcy,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color w:val="auto"/>
        </w:rPr>
        <w:t xml:space="preserve">- zmiana terminu wykonania robót – w przypadku: klęski żywiołowej, huraganu, powodzi </w:t>
      </w:r>
      <w:r w:rsidR="00B633C8">
        <w:rPr>
          <w:color w:val="auto"/>
        </w:rPr>
        <w:t xml:space="preserve">powodującej powstanie szkody w części wykonanej przez Wykonawcę pomimo należytego </w:t>
      </w:r>
      <w:r w:rsidR="00B633C8">
        <w:rPr>
          <w:color w:val="auto"/>
        </w:rPr>
        <w:lastRenderedPageBreak/>
        <w:t xml:space="preserve">zabezpieczenia robót, oraz uniemożliwiającej dotrzymanie terminu wykonania robót – na  </w:t>
      </w:r>
      <w:r w:rsidRPr="0077193F">
        <w:rPr>
          <w:color w:val="auto"/>
        </w:rPr>
        <w:t xml:space="preserve">wniosek Wykonawcy, zawieszenia robót przez Zamawiającego, </w:t>
      </w:r>
    </w:p>
    <w:p w:rsidR="0077193F" w:rsidRPr="0077193F" w:rsidRDefault="0077193F" w:rsidP="0077193F">
      <w:pPr>
        <w:pStyle w:val="Default"/>
        <w:spacing w:line="276" w:lineRule="auto"/>
        <w:rPr>
          <w:color w:val="auto"/>
        </w:rPr>
      </w:pPr>
    </w:p>
    <w:p w:rsidR="0077193F" w:rsidRDefault="0077193F" w:rsidP="0077193F">
      <w:pPr>
        <w:pStyle w:val="Default"/>
        <w:spacing w:line="276" w:lineRule="auto"/>
        <w:jc w:val="both"/>
        <w:rPr>
          <w:color w:val="auto"/>
        </w:rPr>
      </w:pPr>
      <w:r w:rsidRPr="0077193F">
        <w:rPr>
          <w:color w:val="auto"/>
        </w:rPr>
        <w:t xml:space="preserve">- w przypadku ustawowej zmiany podatku od towarów i usług dot. przedmiotu umowy stronom będzie przysługiwało prawo zmiany wysokości wynagrodzenia umownego, odpowiednio do ustalonej przez ustawodawcę zmiany wysokości podatku VAT, </w:t>
      </w:r>
    </w:p>
    <w:p w:rsidR="003E549B" w:rsidRDefault="003E549B" w:rsidP="0077193F">
      <w:pPr>
        <w:pStyle w:val="Default"/>
        <w:spacing w:line="276" w:lineRule="auto"/>
        <w:jc w:val="both"/>
        <w:rPr>
          <w:color w:val="auto"/>
        </w:rPr>
      </w:pPr>
    </w:p>
    <w:p w:rsidR="00B633C8" w:rsidRPr="0077193F" w:rsidRDefault="00B633C8" w:rsidP="0077193F">
      <w:pPr>
        <w:pStyle w:val="Default"/>
        <w:spacing w:line="276" w:lineRule="auto"/>
        <w:jc w:val="both"/>
        <w:rPr>
          <w:color w:val="auto"/>
        </w:rPr>
      </w:pPr>
      <w:r>
        <w:rPr>
          <w:color w:val="auto"/>
        </w:rPr>
        <w:t xml:space="preserve">- zmiana terminu wykonania robót –w przypadku konieczności dokonania zmiany pozwolenia na budowę lub konieczności odnowienia uzgodnień dokumentacji projektowej,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rPr>
          <w:color w:val="auto"/>
        </w:rPr>
      </w:pPr>
      <w:r w:rsidRPr="0077193F">
        <w:rPr>
          <w:color w:val="auto"/>
        </w:rPr>
        <w:t xml:space="preserve">- zmiana postanowień zawartej umowy może nastąpić za zgodą obu stron, wyrażoną na piśmie pod rygorem nieważności takiej zmiany. </w:t>
      </w:r>
    </w:p>
    <w:p w:rsidR="0077193F" w:rsidRPr="0077193F" w:rsidRDefault="0077193F" w:rsidP="0077193F">
      <w:pPr>
        <w:pStyle w:val="Default"/>
        <w:spacing w:line="276" w:lineRule="auto"/>
        <w:rPr>
          <w:color w:val="auto"/>
        </w:rPr>
      </w:pPr>
    </w:p>
    <w:p w:rsidR="0077193F" w:rsidRPr="0077193F" w:rsidRDefault="0077193F" w:rsidP="0077193F">
      <w:pPr>
        <w:pStyle w:val="Default"/>
        <w:spacing w:line="276" w:lineRule="auto"/>
        <w:jc w:val="both"/>
        <w:rPr>
          <w:color w:val="auto"/>
        </w:rPr>
      </w:pPr>
      <w:r w:rsidRPr="0077193F">
        <w:rPr>
          <w:b/>
          <w:bCs/>
          <w:color w:val="auto"/>
        </w:rPr>
        <w:t xml:space="preserve">CZĘŚĆ XIV - POUCZENIE O ŚRODKACH OCHRONY PRAWNEJ PRZYSŁUGUJĄCYCH WYKONAWCY W TOKU POSTĘPOWANIA </w:t>
      </w:r>
      <w:r w:rsidR="00975EF2">
        <w:rPr>
          <w:b/>
          <w:bCs/>
          <w:color w:val="auto"/>
        </w:rPr>
        <w:t xml:space="preserve">                          </w:t>
      </w:r>
      <w:r w:rsidRPr="0077193F">
        <w:rPr>
          <w:b/>
          <w:bCs/>
          <w:color w:val="auto"/>
        </w:rPr>
        <w:t xml:space="preserve">O UDZIELENIE ZAMÓWIENIA. </w:t>
      </w:r>
    </w:p>
    <w:p w:rsidR="005524FD" w:rsidRDefault="005524FD" w:rsidP="005524FD">
      <w:pPr>
        <w:pStyle w:val="Default"/>
        <w:ind w:left="426" w:hanging="426"/>
        <w:jc w:val="both"/>
        <w:rPr>
          <w:color w:val="auto"/>
        </w:rPr>
      </w:pPr>
    </w:p>
    <w:p w:rsidR="005524FD" w:rsidRPr="005524FD" w:rsidRDefault="005524FD" w:rsidP="005524FD">
      <w:pPr>
        <w:pStyle w:val="Default"/>
        <w:ind w:left="426" w:hanging="426"/>
        <w:jc w:val="both"/>
        <w:rPr>
          <w:color w:val="auto"/>
        </w:rPr>
      </w:pPr>
      <w:r w:rsidRPr="005524FD">
        <w:rPr>
          <w:color w:val="auto"/>
        </w:rPr>
        <w:t>1.</w:t>
      </w:r>
      <w:r w:rsidRPr="005524FD">
        <w:rPr>
          <w:color w:val="auto"/>
        </w:rPr>
        <w:tab/>
        <w:t xml:space="preserve">Środki ochrony prawnej, które przysługują Wykonawcy, uczestnikowi konkursu, a także innemu podmiotowi, jeżeli ma lub miał interes w uzyskaniu danego zamówienia oraz poniósł lub może ponieść szkodę w wyniku naruszenia przez zamawiającego przepisów ustawy PZP, są określone w Dziale VI tej ustawy. </w:t>
      </w:r>
    </w:p>
    <w:p w:rsidR="005524FD" w:rsidRPr="005524FD" w:rsidRDefault="005524FD" w:rsidP="005524FD">
      <w:pPr>
        <w:pStyle w:val="Default"/>
        <w:ind w:left="426" w:hanging="426"/>
        <w:jc w:val="both"/>
        <w:rPr>
          <w:color w:val="auto"/>
        </w:rPr>
      </w:pPr>
      <w:r w:rsidRPr="005524FD">
        <w:rPr>
          <w:color w:val="auto"/>
        </w:rPr>
        <w:t>2.</w:t>
      </w:r>
      <w:r w:rsidRPr="005524FD">
        <w:rPr>
          <w:color w:val="auto"/>
        </w:rPr>
        <w:tab/>
        <w:t>Odwołanie przysługuje wyłącznie od niezgodnej z przepisami ustawy czynności Zamawiającego podjętej w postępowaniu o udzielenie zamówienia lub zaniechania czynności, do której Zamawiający jest zobowiązany na podstawie ustawy.</w:t>
      </w:r>
    </w:p>
    <w:p w:rsidR="005524FD" w:rsidRPr="005524FD" w:rsidRDefault="005524FD" w:rsidP="005524FD">
      <w:pPr>
        <w:pStyle w:val="Default"/>
        <w:ind w:left="426" w:hanging="426"/>
        <w:jc w:val="both"/>
        <w:rPr>
          <w:color w:val="auto"/>
        </w:rPr>
      </w:pPr>
      <w:r w:rsidRPr="005524FD">
        <w:rPr>
          <w:color w:val="auto"/>
        </w:rPr>
        <w:t>3.</w:t>
      </w:r>
      <w:r w:rsidRPr="005524FD">
        <w:rPr>
          <w:color w:val="auto"/>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5524FD" w:rsidRPr="005524FD" w:rsidRDefault="005524FD" w:rsidP="005524FD">
      <w:pPr>
        <w:pStyle w:val="Default"/>
        <w:ind w:left="426" w:hanging="426"/>
        <w:jc w:val="both"/>
        <w:rPr>
          <w:color w:val="auto"/>
        </w:rPr>
      </w:pPr>
      <w:r w:rsidRPr="005524FD">
        <w:rPr>
          <w:color w:val="auto"/>
        </w:rPr>
        <w:t>4.</w:t>
      </w:r>
      <w:r w:rsidRPr="005524FD">
        <w:rPr>
          <w:color w:val="auto"/>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524FD" w:rsidRPr="005524FD" w:rsidRDefault="005524FD" w:rsidP="005524FD">
      <w:pPr>
        <w:pStyle w:val="Default"/>
        <w:ind w:left="426" w:hanging="426"/>
        <w:jc w:val="both"/>
        <w:rPr>
          <w:color w:val="auto"/>
        </w:rPr>
      </w:pPr>
      <w:r w:rsidRPr="005524FD">
        <w:rPr>
          <w:color w:val="auto"/>
        </w:rPr>
        <w:t>5.</w:t>
      </w:r>
      <w:r w:rsidRPr="005524FD">
        <w:rPr>
          <w:color w:val="auto"/>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524FD" w:rsidRPr="005524FD" w:rsidRDefault="005524FD" w:rsidP="005524FD">
      <w:pPr>
        <w:pStyle w:val="Default"/>
        <w:ind w:left="426" w:hanging="426"/>
        <w:jc w:val="both"/>
        <w:rPr>
          <w:color w:val="auto"/>
        </w:rPr>
      </w:pPr>
      <w:r w:rsidRPr="005524FD">
        <w:rPr>
          <w:color w:val="auto"/>
        </w:rPr>
        <w:t>6.</w:t>
      </w:r>
      <w:r w:rsidRPr="005524FD">
        <w:rPr>
          <w:color w:val="auto"/>
        </w:rPr>
        <w:tab/>
        <w:t>Odwołanie wnosi się w terminie 5 dni od dnia przekazania informacji o czynności Zamawiającego stanowiącej podstawę jego wniesienia – jeżeli zostało przesłane w sposób określony w art. 180 ust. 5 zdanie drugie, albo w terminie 10 dni – jeżeli zostało przesłane w inny sposób.</w:t>
      </w:r>
    </w:p>
    <w:p w:rsidR="005524FD" w:rsidRPr="005524FD" w:rsidRDefault="005524FD" w:rsidP="005524FD">
      <w:pPr>
        <w:pStyle w:val="Default"/>
        <w:ind w:left="426" w:hanging="426"/>
        <w:jc w:val="both"/>
        <w:rPr>
          <w:color w:val="auto"/>
        </w:rPr>
      </w:pPr>
      <w:r w:rsidRPr="005524FD">
        <w:rPr>
          <w:color w:val="auto"/>
        </w:rPr>
        <w:t>7.</w:t>
      </w:r>
      <w:r w:rsidRPr="005524FD">
        <w:rPr>
          <w:color w:val="auto"/>
        </w:rPr>
        <w:tab/>
        <w:t>Odwołanie wobec treści ogłoszenia oraz wobec postanowień SIWZ wnosi się w terminie 5 dni od dnia publikacji ogłoszenia w Dzienniku Urzędowym lub zamieszczenia SIWZ na stronie internetowej.</w:t>
      </w:r>
    </w:p>
    <w:p w:rsidR="005524FD" w:rsidRPr="005524FD" w:rsidRDefault="005524FD" w:rsidP="005524FD">
      <w:pPr>
        <w:pStyle w:val="Default"/>
        <w:ind w:left="426" w:hanging="426"/>
        <w:jc w:val="both"/>
        <w:rPr>
          <w:color w:val="auto"/>
        </w:rPr>
      </w:pPr>
      <w:r w:rsidRPr="005524FD">
        <w:rPr>
          <w:color w:val="auto"/>
        </w:rPr>
        <w:t>8.</w:t>
      </w:r>
      <w:r w:rsidRPr="005524FD">
        <w:rPr>
          <w:color w:val="auto"/>
        </w:rPr>
        <w:tab/>
        <w:t xml:space="preserve">Odwołanie wobec czynności innych niż określone w </w:t>
      </w:r>
      <w:proofErr w:type="spellStart"/>
      <w:r w:rsidRPr="005524FD">
        <w:rPr>
          <w:color w:val="auto"/>
        </w:rPr>
        <w:t>pkt</w:t>
      </w:r>
      <w:proofErr w:type="spellEnd"/>
      <w:r w:rsidRPr="005524FD">
        <w:rPr>
          <w:color w:val="auto"/>
        </w:rPr>
        <w:t xml:space="preserve"> 6 i 7 wnosi się w terminie 5 dni od dnia, w którym powzięto lub przy zachowaniu należytej staranności można było powziąć wiadomość o okolicznościach stanowiących podstawę jego wniesienia.</w:t>
      </w:r>
    </w:p>
    <w:p w:rsidR="005524FD" w:rsidRPr="005524FD" w:rsidRDefault="005524FD" w:rsidP="005524FD">
      <w:pPr>
        <w:pStyle w:val="Default"/>
        <w:ind w:left="426" w:hanging="426"/>
        <w:jc w:val="both"/>
        <w:rPr>
          <w:color w:val="auto"/>
        </w:rPr>
      </w:pPr>
      <w:r w:rsidRPr="005524FD">
        <w:rPr>
          <w:color w:val="auto"/>
        </w:rPr>
        <w:lastRenderedPageBreak/>
        <w:t>9.</w:t>
      </w:r>
      <w:r w:rsidRPr="005524FD">
        <w:rPr>
          <w:color w:val="auto"/>
        </w:rPr>
        <w:tab/>
        <w:t>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specyfikacja, wzywając Wykonawców do przystąpienia do postępowania odwoławczego.</w:t>
      </w:r>
    </w:p>
    <w:p w:rsidR="005524FD" w:rsidRPr="005524FD" w:rsidRDefault="005524FD" w:rsidP="005524FD">
      <w:pPr>
        <w:pStyle w:val="Default"/>
        <w:ind w:left="426" w:hanging="426"/>
        <w:jc w:val="both"/>
        <w:rPr>
          <w:color w:val="auto"/>
        </w:rPr>
      </w:pPr>
      <w:r w:rsidRPr="005524FD">
        <w:rPr>
          <w:color w:val="auto"/>
        </w:rPr>
        <w:t>10.</w:t>
      </w:r>
      <w:r w:rsidRPr="005524FD">
        <w:rPr>
          <w:color w:val="auto"/>
        </w:rPr>
        <w:tab/>
        <w:t>W przypadku wniesienia odwołania po upływie terminu składania ofert bieg terminu związania z ofertą ulega zawieszeniu do czasu ogłoszenia przez Izbę orzeczenia.</w:t>
      </w:r>
    </w:p>
    <w:p w:rsidR="0077193F" w:rsidRDefault="005524FD" w:rsidP="005524FD">
      <w:pPr>
        <w:pStyle w:val="Default"/>
        <w:spacing w:line="276" w:lineRule="auto"/>
        <w:ind w:left="426" w:hanging="426"/>
        <w:jc w:val="both"/>
        <w:rPr>
          <w:color w:val="auto"/>
        </w:rPr>
      </w:pPr>
      <w:r w:rsidRPr="005524FD">
        <w:rPr>
          <w:color w:val="auto"/>
        </w:rPr>
        <w:t>11.</w:t>
      </w:r>
      <w:r w:rsidRPr="005524FD">
        <w:rPr>
          <w:color w:val="auto"/>
        </w:rPr>
        <w:tab/>
        <w:t>W przypadku wniesienia odwołania Zamawiający nie może zawrzeć umowy do czasu ogłoszenia przez Izbę wyroku lub postanowienia kończącego postępowanie odwoławcze.</w:t>
      </w:r>
    </w:p>
    <w:p w:rsidR="005524FD" w:rsidRPr="0077193F" w:rsidRDefault="005524FD" w:rsidP="005524FD">
      <w:pPr>
        <w:pStyle w:val="Default"/>
        <w:spacing w:line="276" w:lineRule="auto"/>
        <w:ind w:left="426" w:hanging="426"/>
        <w:jc w:val="both"/>
        <w:rPr>
          <w:color w:val="auto"/>
        </w:rPr>
      </w:pPr>
    </w:p>
    <w:p w:rsidR="0077193F" w:rsidRPr="0077193F" w:rsidRDefault="0077193F" w:rsidP="0077193F">
      <w:pPr>
        <w:pStyle w:val="Default"/>
        <w:spacing w:line="276" w:lineRule="auto"/>
        <w:rPr>
          <w:color w:val="auto"/>
        </w:rPr>
      </w:pPr>
      <w:r w:rsidRPr="0077193F">
        <w:rPr>
          <w:b/>
          <w:bCs/>
          <w:color w:val="auto"/>
        </w:rPr>
        <w:t xml:space="preserve">CZĘŚĆ XV - POSTANOWIENIA KOŃCOWE. </w:t>
      </w:r>
    </w:p>
    <w:p w:rsidR="0077193F" w:rsidRDefault="0077193F" w:rsidP="005524FD">
      <w:pPr>
        <w:pStyle w:val="Default"/>
        <w:spacing w:line="276" w:lineRule="auto"/>
        <w:jc w:val="both"/>
        <w:rPr>
          <w:color w:val="auto"/>
        </w:rPr>
      </w:pPr>
      <w:r w:rsidRPr="0077193F">
        <w:rPr>
          <w:color w:val="auto"/>
        </w:rPr>
        <w:t>W sprawach nieuregulowanych w niniejszej specyfikacji mają zastosowanie przepisy ustawy z dnia 29 stycznia 2004 r. – Prawo zamówień publicznych (</w:t>
      </w:r>
      <w:r w:rsidR="005524FD" w:rsidRPr="005524FD">
        <w:rPr>
          <w:color w:val="auto"/>
        </w:rPr>
        <w:t xml:space="preserve">Dz. U. z 2015 r. poz. 2164 z </w:t>
      </w:r>
      <w:proofErr w:type="spellStart"/>
      <w:r w:rsidR="005524FD" w:rsidRPr="005524FD">
        <w:rPr>
          <w:color w:val="auto"/>
        </w:rPr>
        <w:t>późn</w:t>
      </w:r>
      <w:proofErr w:type="spellEnd"/>
      <w:r w:rsidR="005524FD" w:rsidRPr="005524FD">
        <w:rPr>
          <w:color w:val="auto"/>
        </w:rPr>
        <w:t>. zm.</w:t>
      </w:r>
      <w:r w:rsidRPr="0077193F">
        <w:rPr>
          <w:color w:val="auto"/>
        </w:rPr>
        <w:t xml:space="preserve">) wraz z aktami wykonawczymi do tej ustawy oraz przepisy kodeksu cywilnego. </w:t>
      </w:r>
    </w:p>
    <w:p w:rsidR="00B27D43" w:rsidRPr="0077193F" w:rsidRDefault="00B27D43" w:rsidP="0077193F">
      <w:pPr>
        <w:pStyle w:val="Default"/>
        <w:spacing w:line="276" w:lineRule="auto"/>
        <w:jc w:val="both"/>
        <w:rPr>
          <w:color w:val="auto"/>
        </w:rPr>
      </w:pPr>
    </w:p>
    <w:p w:rsidR="0077193F" w:rsidRPr="0077193F" w:rsidRDefault="0077193F" w:rsidP="0077193F">
      <w:pPr>
        <w:pStyle w:val="Default"/>
        <w:spacing w:line="276" w:lineRule="auto"/>
        <w:rPr>
          <w:color w:val="auto"/>
        </w:rPr>
      </w:pPr>
      <w:r w:rsidRPr="0077193F">
        <w:rPr>
          <w:color w:val="auto"/>
        </w:rPr>
        <w:t>Bychawa, dnia</w:t>
      </w:r>
      <w:r w:rsidR="00125F34">
        <w:rPr>
          <w:color w:val="auto"/>
        </w:rPr>
        <w:t xml:space="preserve"> </w:t>
      </w:r>
      <w:r w:rsidR="00705BF5">
        <w:rPr>
          <w:color w:val="auto"/>
        </w:rPr>
        <w:t xml:space="preserve"> </w:t>
      </w:r>
      <w:r w:rsidR="001F35E5">
        <w:rPr>
          <w:color w:val="auto"/>
        </w:rPr>
        <w:t>0</w:t>
      </w:r>
      <w:r w:rsidR="009F0C82">
        <w:rPr>
          <w:color w:val="auto"/>
        </w:rPr>
        <w:t>6</w:t>
      </w:r>
      <w:r w:rsidR="006021F6">
        <w:rPr>
          <w:color w:val="auto"/>
        </w:rPr>
        <w:t>.</w:t>
      </w:r>
      <w:r w:rsidR="00705BF5">
        <w:rPr>
          <w:color w:val="auto"/>
        </w:rPr>
        <w:t>0</w:t>
      </w:r>
      <w:r w:rsidR="001F35E5">
        <w:rPr>
          <w:color w:val="auto"/>
        </w:rPr>
        <w:t>9</w:t>
      </w:r>
      <w:r w:rsidR="00705BF5">
        <w:rPr>
          <w:color w:val="auto"/>
        </w:rPr>
        <w:t xml:space="preserve">.2016 </w:t>
      </w:r>
      <w:r w:rsidR="00EA251E">
        <w:rPr>
          <w:color w:val="auto"/>
        </w:rPr>
        <w:t>roku</w:t>
      </w:r>
      <w:r w:rsidRPr="0077193F">
        <w:rPr>
          <w:color w:val="auto"/>
        </w:rPr>
        <w:t xml:space="preserve"> . </w:t>
      </w:r>
    </w:p>
    <w:p w:rsidR="0077193F" w:rsidRPr="0077193F" w:rsidRDefault="0077193F" w:rsidP="0077193F">
      <w:pPr>
        <w:pStyle w:val="Default"/>
        <w:spacing w:line="276" w:lineRule="auto"/>
        <w:rPr>
          <w:b/>
          <w:bCs/>
          <w:color w:val="auto"/>
        </w:rPr>
      </w:pPr>
    </w:p>
    <w:p w:rsidR="0077193F" w:rsidRDefault="0077193F" w:rsidP="0077193F">
      <w:pPr>
        <w:pStyle w:val="Default"/>
        <w:spacing w:line="276" w:lineRule="auto"/>
        <w:jc w:val="right"/>
        <w:rPr>
          <w:b/>
          <w:bCs/>
          <w:color w:val="auto"/>
        </w:rPr>
      </w:pPr>
    </w:p>
    <w:p w:rsidR="0077193F" w:rsidRPr="0077193F" w:rsidRDefault="0077193F" w:rsidP="0077193F">
      <w:pPr>
        <w:pStyle w:val="Default"/>
        <w:spacing w:line="276" w:lineRule="auto"/>
        <w:jc w:val="right"/>
        <w:rPr>
          <w:color w:val="auto"/>
        </w:rPr>
      </w:pPr>
      <w:r w:rsidRPr="0077193F">
        <w:rPr>
          <w:b/>
          <w:bCs/>
          <w:color w:val="auto"/>
        </w:rPr>
        <w:t xml:space="preserve">ZATWIERDZAM: </w:t>
      </w:r>
    </w:p>
    <w:p w:rsidR="0077193F" w:rsidRPr="0077193F" w:rsidRDefault="0077193F" w:rsidP="0077193F">
      <w:pPr>
        <w:pStyle w:val="Default"/>
        <w:spacing w:line="276" w:lineRule="auto"/>
        <w:rPr>
          <w:color w:val="auto"/>
        </w:rPr>
      </w:pPr>
    </w:p>
    <w:p w:rsidR="0077193F" w:rsidRPr="00E3390E" w:rsidRDefault="0077193F" w:rsidP="0077193F">
      <w:pPr>
        <w:pStyle w:val="Default"/>
        <w:spacing w:line="276" w:lineRule="auto"/>
        <w:rPr>
          <w:color w:val="auto"/>
        </w:rPr>
      </w:pPr>
      <w:r w:rsidRPr="00E3390E">
        <w:rPr>
          <w:color w:val="auto"/>
        </w:rPr>
        <w:t xml:space="preserve">Załączniki: </w:t>
      </w:r>
    </w:p>
    <w:p w:rsidR="0077193F" w:rsidRPr="00E3390E" w:rsidRDefault="0077193F" w:rsidP="0077193F">
      <w:pPr>
        <w:pStyle w:val="Default"/>
        <w:spacing w:line="276" w:lineRule="auto"/>
        <w:rPr>
          <w:color w:val="auto"/>
        </w:rPr>
      </w:pPr>
    </w:p>
    <w:p w:rsidR="0077193F" w:rsidRPr="00E3390E" w:rsidRDefault="0077193F" w:rsidP="000A508E">
      <w:pPr>
        <w:pStyle w:val="Default"/>
        <w:spacing w:line="276" w:lineRule="auto"/>
        <w:rPr>
          <w:color w:val="auto"/>
        </w:rPr>
      </w:pPr>
      <w:r w:rsidRPr="00E3390E">
        <w:rPr>
          <w:color w:val="auto"/>
        </w:rPr>
        <w:t xml:space="preserve">1. Wzór oferty - zał. nr 1. </w:t>
      </w:r>
    </w:p>
    <w:p w:rsidR="0077193F" w:rsidRPr="00E3390E" w:rsidRDefault="0077193F" w:rsidP="000A508E">
      <w:pPr>
        <w:pStyle w:val="Default"/>
        <w:spacing w:line="276" w:lineRule="auto"/>
        <w:rPr>
          <w:color w:val="auto"/>
        </w:rPr>
      </w:pPr>
      <w:r w:rsidRPr="00E3390E">
        <w:rPr>
          <w:color w:val="auto"/>
        </w:rPr>
        <w:t xml:space="preserve">2. Wzór oświadczenia - zał. nr 2. </w:t>
      </w:r>
    </w:p>
    <w:p w:rsidR="0077193F" w:rsidRPr="00E3390E" w:rsidRDefault="0077193F" w:rsidP="000A508E">
      <w:pPr>
        <w:pStyle w:val="Default"/>
        <w:spacing w:line="276" w:lineRule="auto"/>
        <w:rPr>
          <w:color w:val="auto"/>
        </w:rPr>
      </w:pPr>
      <w:r w:rsidRPr="00E3390E">
        <w:rPr>
          <w:color w:val="auto"/>
        </w:rPr>
        <w:t xml:space="preserve">3. Wzór oświadczenia – zał. nr 3. </w:t>
      </w:r>
    </w:p>
    <w:p w:rsidR="0077193F" w:rsidRPr="00E3390E" w:rsidRDefault="0077193F" w:rsidP="000A508E">
      <w:pPr>
        <w:pStyle w:val="Default"/>
        <w:spacing w:line="276" w:lineRule="auto"/>
        <w:rPr>
          <w:color w:val="auto"/>
        </w:rPr>
      </w:pPr>
      <w:r w:rsidRPr="00E3390E">
        <w:rPr>
          <w:color w:val="auto"/>
        </w:rPr>
        <w:t xml:space="preserve">4. Wykaz osób, które będą uczestniczyć w wykonywaniu zamówienia - zał. nr 4. </w:t>
      </w:r>
    </w:p>
    <w:p w:rsidR="0077193F" w:rsidRPr="00E3390E" w:rsidRDefault="0077193F" w:rsidP="000A508E">
      <w:pPr>
        <w:pStyle w:val="Default"/>
        <w:spacing w:line="276" w:lineRule="auto"/>
        <w:rPr>
          <w:color w:val="auto"/>
        </w:rPr>
      </w:pPr>
      <w:r w:rsidRPr="00E3390E">
        <w:rPr>
          <w:color w:val="auto"/>
        </w:rPr>
        <w:t xml:space="preserve">5. Wykaz robót budowlanych – zał. nr 5 </w:t>
      </w:r>
    </w:p>
    <w:p w:rsidR="0077193F" w:rsidRPr="00E3390E" w:rsidRDefault="0077193F" w:rsidP="000A508E">
      <w:pPr>
        <w:pStyle w:val="Default"/>
        <w:spacing w:line="276" w:lineRule="auto"/>
        <w:rPr>
          <w:color w:val="auto"/>
        </w:rPr>
      </w:pPr>
      <w:r w:rsidRPr="00E3390E">
        <w:rPr>
          <w:color w:val="auto"/>
        </w:rPr>
        <w:t xml:space="preserve">6. Ogólne warunki umowy - zał. nr 6. </w:t>
      </w:r>
    </w:p>
    <w:p w:rsidR="0077193F" w:rsidRPr="00E3390E" w:rsidRDefault="0077193F" w:rsidP="000A508E">
      <w:pPr>
        <w:pStyle w:val="Default"/>
        <w:spacing w:line="276" w:lineRule="auto"/>
        <w:rPr>
          <w:color w:val="auto"/>
        </w:rPr>
      </w:pPr>
      <w:r w:rsidRPr="00E3390E">
        <w:rPr>
          <w:color w:val="auto"/>
        </w:rPr>
        <w:t xml:space="preserve">7. Przedmiar robót – zał. nr 7. </w:t>
      </w:r>
    </w:p>
    <w:p w:rsidR="0077193F" w:rsidRPr="00E3390E" w:rsidRDefault="00562D16" w:rsidP="000A508E">
      <w:pPr>
        <w:pStyle w:val="Default"/>
        <w:spacing w:line="276" w:lineRule="auto"/>
        <w:rPr>
          <w:color w:val="auto"/>
        </w:rPr>
      </w:pPr>
      <w:r>
        <w:rPr>
          <w:color w:val="auto"/>
        </w:rPr>
        <w:t>8</w:t>
      </w:r>
      <w:r w:rsidR="0077193F" w:rsidRPr="00E3390E">
        <w:rPr>
          <w:color w:val="auto"/>
        </w:rPr>
        <w:t>. Specyfikacja techniczna wykon</w:t>
      </w:r>
      <w:r>
        <w:rPr>
          <w:color w:val="auto"/>
        </w:rPr>
        <w:t>ania i odbioru robót – zał. nr 8</w:t>
      </w:r>
      <w:r w:rsidR="0077193F" w:rsidRPr="00E3390E">
        <w:rPr>
          <w:color w:val="auto"/>
        </w:rPr>
        <w:t xml:space="preserve">. </w:t>
      </w:r>
    </w:p>
    <w:p w:rsidR="0077193F" w:rsidRPr="00E3390E" w:rsidRDefault="0077193F" w:rsidP="000A508E">
      <w:pPr>
        <w:pStyle w:val="Default"/>
        <w:spacing w:line="276" w:lineRule="auto"/>
        <w:rPr>
          <w:color w:val="auto"/>
        </w:rPr>
      </w:pPr>
      <w:r w:rsidRPr="00E3390E">
        <w:rPr>
          <w:color w:val="auto"/>
        </w:rPr>
        <w:t xml:space="preserve">10. Oświadczenie - lista podmiotów należących do tej samej grupy kapitałowej – zał. Nr </w:t>
      </w:r>
      <w:r w:rsidR="00562D16">
        <w:rPr>
          <w:color w:val="auto"/>
        </w:rPr>
        <w:t>9</w:t>
      </w:r>
      <w:r w:rsidRPr="00E3390E">
        <w:rPr>
          <w:color w:val="auto"/>
        </w:rPr>
        <w:t xml:space="preserve">, </w:t>
      </w:r>
    </w:p>
    <w:p w:rsidR="00CC7586" w:rsidRPr="00E3390E" w:rsidRDefault="0077193F" w:rsidP="000A508E">
      <w:pPr>
        <w:spacing w:after="0"/>
        <w:rPr>
          <w:rFonts w:ascii="Times New Roman" w:hAnsi="Times New Roman"/>
          <w:sz w:val="24"/>
          <w:szCs w:val="24"/>
        </w:rPr>
      </w:pPr>
      <w:r w:rsidRPr="00E3390E">
        <w:rPr>
          <w:rFonts w:ascii="Times New Roman" w:hAnsi="Times New Roman"/>
          <w:sz w:val="24"/>
          <w:szCs w:val="24"/>
        </w:rPr>
        <w:t xml:space="preserve">11. Oświadczenie o nie należeniu </w:t>
      </w:r>
      <w:r w:rsidR="00562D16">
        <w:rPr>
          <w:rFonts w:ascii="Times New Roman" w:hAnsi="Times New Roman"/>
          <w:sz w:val="24"/>
          <w:szCs w:val="24"/>
        </w:rPr>
        <w:t>do grupy kapitałowej – zał. Nr 9</w:t>
      </w:r>
      <w:r w:rsidRPr="00E3390E">
        <w:rPr>
          <w:rFonts w:ascii="Times New Roman" w:hAnsi="Times New Roman"/>
          <w:sz w:val="24"/>
          <w:szCs w:val="24"/>
        </w:rPr>
        <w:t xml:space="preserve"> a.</w:t>
      </w:r>
    </w:p>
    <w:sectPr w:rsidR="00CC7586" w:rsidRPr="00E3390E" w:rsidSect="00CC7586">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59" w:rsidRDefault="00F92C59" w:rsidP="00C664A1">
      <w:pPr>
        <w:spacing w:after="0" w:line="240" w:lineRule="auto"/>
      </w:pPr>
      <w:r>
        <w:separator/>
      </w:r>
    </w:p>
  </w:endnote>
  <w:endnote w:type="continuationSeparator" w:id="0">
    <w:p w:rsidR="00F92C59" w:rsidRDefault="00F92C59" w:rsidP="00C66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5469"/>
      <w:docPartObj>
        <w:docPartGallery w:val="Page Numbers (Bottom of Page)"/>
        <w:docPartUnique/>
      </w:docPartObj>
    </w:sdtPr>
    <w:sdtContent>
      <w:p w:rsidR="00B519AF" w:rsidRDefault="00A83A2B">
        <w:pPr>
          <w:pStyle w:val="Stopka"/>
          <w:jc w:val="right"/>
        </w:pPr>
        <w:fldSimple w:instr=" PAGE   \* MERGEFORMAT ">
          <w:r w:rsidR="009F0C82">
            <w:rPr>
              <w:noProof/>
            </w:rPr>
            <w:t>14</w:t>
          </w:r>
        </w:fldSimple>
      </w:p>
    </w:sdtContent>
  </w:sdt>
  <w:p w:rsidR="00B519AF" w:rsidRDefault="00B519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59" w:rsidRDefault="00F92C59" w:rsidP="00C664A1">
      <w:pPr>
        <w:spacing w:after="0" w:line="240" w:lineRule="auto"/>
      </w:pPr>
      <w:r>
        <w:separator/>
      </w:r>
    </w:p>
  </w:footnote>
  <w:footnote w:type="continuationSeparator" w:id="0">
    <w:p w:rsidR="00F92C59" w:rsidRDefault="00F92C59" w:rsidP="00C66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448B1"/>
    <w:multiLevelType w:val="hybridMultilevel"/>
    <w:tmpl w:val="10FEC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0C1DBA"/>
    <w:multiLevelType w:val="hybridMultilevel"/>
    <w:tmpl w:val="8AABB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CB0EAF"/>
    <w:multiLevelType w:val="hybridMultilevel"/>
    <w:tmpl w:val="ED4170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D1B956"/>
    <w:multiLevelType w:val="hybridMultilevel"/>
    <w:tmpl w:val="9C802A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F9459D"/>
    <w:multiLevelType w:val="hybridMultilevel"/>
    <w:tmpl w:val="3C8E1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F420FDC"/>
    <w:multiLevelType w:val="hybridMultilevel"/>
    <w:tmpl w:val="775DB4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C00D1F"/>
    <w:multiLevelType w:val="hybridMultilevel"/>
    <w:tmpl w:val="80DDC4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F94414C"/>
    <w:multiLevelType w:val="hybridMultilevel"/>
    <w:tmpl w:val="D80077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FF15A23"/>
    <w:multiLevelType w:val="hybridMultilevel"/>
    <w:tmpl w:val="85B0B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283F01F"/>
    <w:multiLevelType w:val="hybridMultilevel"/>
    <w:tmpl w:val="9B3B7F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F421142"/>
    <w:multiLevelType w:val="hybridMultilevel"/>
    <w:tmpl w:val="AFFFF8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A44F6F"/>
    <w:multiLevelType w:val="hybridMultilevel"/>
    <w:tmpl w:val="7221D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CE95385"/>
    <w:multiLevelType w:val="multilevel"/>
    <w:tmpl w:val="968A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B2D78E"/>
    <w:multiLevelType w:val="hybridMultilevel"/>
    <w:tmpl w:val="1820D6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74376B"/>
    <w:multiLevelType w:val="multilevel"/>
    <w:tmpl w:val="866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92FF5"/>
    <w:multiLevelType w:val="hybridMultilevel"/>
    <w:tmpl w:val="6052B5D4"/>
    <w:lvl w:ilvl="0" w:tplc="37460BC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291FAE"/>
    <w:multiLevelType w:val="hybridMultilevel"/>
    <w:tmpl w:val="4DF22B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8FC72BB"/>
    <w:multiLevelType w:val="hybridMultilevel"/>
    <w:tmpl w:val="87EDE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FF6A078"/>
    <w:multiLevelType w:val="hybridMultilevel"/>
    <w:tmpl w:val="D0CF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30EA7A9"/>
    <w:multiLevelType w:val="hybridMultilevel"/>
    <w:tmpl w:val="9AD5E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383D6D4"/>
    <w:multiLevelType w:val="hybridMultilevel"/>
    <w:tmpl w:val="E3F207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DB9D1E"/>
    <w:multiLevelType w:val="hybridMultilevel"/>
    <w:tmpl w:val="F34355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FDCACA9"/>
    <w:multiLevelType w:val="hybridMultilevel"/>
    <w:tmpl w:val="F47B8B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372F940"/>
    <w:multiLevelType w:val="hybridMultilevel"/>
    <w:tmpl w:val="45824C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3D57247"/>
    <w:multiLevelType w:val="hybridMultilevel"/>
    <w:tmpl w:val="B852AD7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4A033D"/>
    <w:multiLevelType w:val="hybridMultilevel"/>
    <w:tmpl w:val="518368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C7C6982"/>
    <w:multiLevelType w:val="hybridMultilevel"/>
    <w:tmpl w:val="8FF2A61C"/>
    <w:lvl w:ilvl="0" w:tplc="79D43892">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nsid w:val="7DC0D7F9"/>
    <w:multiLevelType w:val="hybridMultilevel"/>
    <w:tmpl w:val="3C01E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3"/>
  </w:num>
  <w:num w:numId="3">
    <w:abstractNumId w:val="18"/>
  </w:num>
  <w:num w:numId="4">
    <w:abstractNumId w:val="19"/>
  </w:num>
  <w:num w:numId="5">
    <w:abstractNumId w:val="7"/>
  </w:num>
  <w:num w:numId="6">
    <w:abstractNumId w:val="2"/>
  </w:num>
  <w:num w:numId="7">
    <w:abstractNumId w:val="0"/>
  </w:num>
  <w:num w:numId="8">
    <w:abstractNumId w:val="3"/>
  </w:num>
  <w:num w:numId="9">
    <w:abstractNumId w:val="4"/>
  </w:num>
  <w:num w:numId="10">
    <w:abstractNumId w:val="21"/>
  </w:num>
  <w:num w:numId="11">
    <w:abstractNumId w:val="27"/>
  </w:num>
  <w:num w:numId="12">
    <w:abstractNumId w:val="8"/>
  </w:num>
  <w:num w:numId="13">
    <w:abstractNumId w:val="1"/>
  </w:num>
  <w:num w:numId="14">
    <w:abstractNumId w:val="11"/>
  </w:num>
  <w:num w:numId="15">
    <w:abstractNumId w:val="5"/>
  </w:num>
  <w:num w:numId="16">
    <w:abstractNumId w:val="20"/>
  </w:num>
  <w:num w:numId="17">
    <w:abstractNumId w:val="17"/>
  </w:num>
  <w:num w:numId="18">
    <w:abstractNumId w:val="23"/>
  </w:num>
  <w:num w:numId="19">
    <w:abstractNumId w:val="16"/>
  </w:num>
  <w:num w:numId="20">
    <w:abstractNumId w:val="10"/>
  </w:num>
  <w:num w:numId="21">
    <w:abstractNumId w:val="25"/>
  </w:num>
  <w:num w:numId="22">
    <w:abstractNumId w:val="6"/>
  </w:num>
  <w:num w:numId="23">
    <w:abstractNumId w:val="22"/>
  </w:num>
  <w:num w:numId="24">
    <w:abstractNumId w:val="14"/>
  </w:num>
  <w:num w:numId="25">
    <w:abstractNumId w:val="12"/>
  </w:num>
  <w:num w:numId="26">
    <w:abstractNumId w:val="24"/>
  </w:num>
  <w:num w:numId="27">
    <w:abstractNumId w:val="2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7193F"/>
    <w:rsid w:val="0003335A"/>
    <w:rsid w:val="00037768"/>
    <w:rsid w:val="000475BE"/>
    <w:rsid w:val="00097190"/>
    <w:rsid w:val="000A508E"/>
    <w:rsid w:val="000B4CC9"/>
    <w:rsid w:val="000B6CD9"/>
    <w:rsid w:val="000B767B"/>
    <w:rsid w:val="000C60BF"/>
    <w:rsid w:val="00107350"/>
    <w:rsid w:val="001246AB"/>
    <w:rsid w:val="00125F34"/>
    <w:rsid w:val="00131401"/>
    <w:rsid w:val="00131AEB"/>
    <w:rsid w:val="00174ABB"/>
    <w:rsid w:val="001C20B9"/>
    <w:rsid w:val="001E0C2F"/>
    <w:rsid w:val="001F35E5"/>
    <w:rsid w:val="002039C5"/>
    <w:rsid w:val="00212413"/>
    <w:rsid w:val="00215A8D"/>
    <w:rsid w:val="00217828"/>
    <w:rsid w:val="002213DA"/>
    <w:rsid w:val="002523F6"/>
    <w:rsid w:val="00260723"/>
    <w:rsid w:val="00263369"/>
    <w:rsid w:val="002808A0"/>
    <w:rsid w:val="002A1209"/>
    <w:rsid w:val="002C3714"/>
    <w:rsid w:val="002D2266"/>
    <w:rsid w:val="002F77E2"/>
    <w:rsid w:val="00306FC3"/>
    <w:rsid w:val="00337CFF"/>
    <w:rsid w:val="003523C0"/>
    <w:rsid w:val="003742E6"/>
    <w:rsid w:val="00392953"/>
    <w:rsid w:val="00396D08"/>
    <w:rsid w:val="003A766F"/>
    <w:rsid w:val="003A791A"/>
    <w:rsid w:val="003B4DE6"/>
    <w:rsid w:val="003B5881"/>
    <w:rsid w:val="003D733C"/>
    <w:rsid w:val="003E1BA2"/>
    <w:rsid w:val="003E549B"/>
    <w:rsid w:val="003E6760"/>
    <w:rsid w:val="003F2E8E"/>
    <w:rsid w:val="00457AF7"/>
    <w:rsid w:val="00477C4D"/>
    <w:rsid w:val="004844E3"/>
    <w:rsid w:val="004858C0"/>
    <w:rsid w:val="00491DA5"/>
    <w:rsid w:val="00495B4B"/>
    <w:rsid w:val="00507D7F"/>
    <w:rsid w:val="00523F55"/>
    <w:rsid w:val="00533DF1"/>
    <w:rsid w:val="00546143"/>
    <w:rsid w:val="005524FD"/>
    <w:rsid w:val="00562D16"/>
    <w:rsid w:val="005669D1"/>
    <w:rsid w:val="00574507"/>
    <w:rsid w:val="005746BE"/>
    <w:rsid w:val="005A3963"/>
    <w:rsid w:val="006021F6"/>
    <w:rsid w:val="006117C5"/>
    <w:rsid w:val="00621878"/>
    <w:rsid w:val="00630E81"/>
    <w:rsid w:val="00636C1E"/>
    <w:rsid w:val="00657624"/>
    <w:rsid w:val="00705BF5"/>
    <w:rsid w:val="00711975"/>
    <w:rsid w:val="00713B82"/>
    <w:rsid w:val="00716944"/>
    <w:rsid w:val="007243CA"/>
    <w:rsid w:val="00725A9F"/>
    <w:rsid w:val="00735834"/>
    <w:rsid w:val="00737B0C"/>
    <w:rsid w:val="00761E34"/>
    <w:rsid w:val="0077193F"/>
    <w:rsid w:val="007750F2"/>
    <w:rsid w:val="0077589C"/>
    <w:rsid w:val="007818D8"/>
    <w:rsid w:val="007A650B"/>
    <w:rsid w:val="007B13DE"/>
    <w:rsid w:val="007C7380"/>
    <w:rsid w:val="007E16C3"/>
    <w:rsid w:val="007E5DC6"/>
    <w:rsid w:val="007E73DC"/>
    <w:rsid w:val="00801D0A"/>
    <w:rsid w:val="00805531"/>
    <w:rsid w:val="00820AC6"/>
    <w:rsid w:val="00827C1B"/>
    <w:rsid w:val="00845628"/>
    <w:rsid w:val="0085253F"/>
    <w:rsid w:val="00884176"/>
    <w:rsid w:val="008B030C"/>
    <w:rsid w:val="008E70D4"/>
    <w:rsid w:val="00901421"/>
    <w:rsid w:val="00951AC9"/>
    <w:rsid w:val="0095271A"/>
    <w:rsid w:val="0096669A"/>
    <w:rsid w:val="0096674E"/>
    <w:rsid w:val="0097368D"/>
    <w:rsid w:val="00973C9A"/>
    <w:rsid w:val="00975EF2"/>
    <w:rsid w:val="00977C1D"/>
    <w:rsid w:val="009852DC"/>
    <w:rsid w:val="009C1E1F"/>
    <w:rsid w:val="009D1F42"/>
    <w:rsid w:val="009F0C82"/>
    <w:rsid w:val="00A5429A"/>
    <w:rsid w:val="00A83A2B"/>
    <w:rsid w:val="00B23FEC"/>
    <w:rsid w:val="00B25DD2"/>
    <w:rsid w:val="00B27D43"/>
    <w:rsid w:val="00B45E37"/>
    <w:rsid w:val="00B5183D"/>
    <w:rsid w:val="00B519AF"/>
    <w:rsid w:val="00B5564A"/>
    <w:rsid w:val="00B633C8"/>
    <w:rsid w:val="00B7370F"/>
    <w:rsid w:val="00B77B88"/>
    <w:rsid w:val="00B77E5C"/>
    <w:rsid w:val="00B968DA"/>
    <w:rsid w:val="00BB73EA"/>
    <w:rsid w:val="00BC0FA0"/>
    <w:rsid w:val="00BC2E41"/>
    <w:rsid w:val="00BD0AE0"/>
    <w:rsid w:val="00BF2521"/>
    <w:rsid w:val="00BF7F95"/>
    <w:rsid w:val="00C077BC"/>
    <w:rsid w:val="00C14EA8"/>
    <w:rsid w:val="00C20BE6"/>
    <w:rsid w:val="00C664A1"/>
    <w:rsid w:val="00C708AD"/>
    <w:rsid w:val="00C81B54"/>
    <w:rsid w:val="00CA6264"/>
    <w:rsid w:val="00CA6851"/>
    <w:rsid w:val="00CB5377"/>
    <w:rsid w:val="00CC653F"/>
    <w:rsid w:val="00CC7586"/>
    <w:rsid w:val="00CD37E2"/>
    <w:rsid w:val="00CF5F7D"/>
    <w:rsid w:val="00D12132"/>
    <w:rsid w:val="00D16116"/>
    <w:rsid w:val="00D172C6"/>
    <w:rsid w:val="00D25E23"/>
    <w:rsid w:val="00D3018C"/>
    <w:rsid w:val="00D63FA6"/>
    <w:rsid w:val="00D64BA4"/>
    <w:rsid w:val="00D66B04"/>
    <w:rsid w:val="00D67E7A"/>
    <w:rsid w:val="00D81D98"/>
    <w:rsid w:val="00D92A04"/>
    <w:rsid w:val="00D93185"/>
    <w:rsid w:val="00D96340"/>
    <w:rsid w:val="00D96DE3"/>
    <w:rsid w:val="00DA1084"/>
    <w:rsid w:val="00DB77D3"/>
    <w:rsid w:val="00DD21B6"/>
    <w:rsid w:val="00DF3C94"/>
    <w:rsid w:val="00E17EC3"/>
    <w:rsid w:val="00E20EB2"/>
    <w:rsid w:val="00E21747"/>
    <w:rsid w:val="00E2743A"/>
    <w:rsid w:val="00E3390E"/>
    <w:rsid w:val="00E3731A"/>
    <w:rsid w:val="00E549C7"/>
    <w:rsid w:val="00E65C2A"/>
    <w:rsid w:val="00E747D5"/>
    <w:rsid w:val="00EA251E"/>
    <w:rsid w:val="00EA3B40"/>
    <w:rsid w:val="00EC3F07"/>
    <w:rsid w:val="00ED0E00"/>
    <w:rsid w:val="00ED0E14"/>
    <w:rsid w:val="00EE25CB"/>
    <w:rsid w:val="00EF465B"/>
    <w:rsid w:val="00F07D2C"/>
    <w:rsid w:val="00F12FE9"/>
    <w:rsid w:val="00F25686"/>
    <w:rsid w:val="00F2748D"/>
    <w:rsid w:val="00F365B2"/>
    <w:rsid w:val="00F621F1"/>
    <w:rsid w:val="00F743E0"/>
    <w:rsid w:val="00F85606"/>
    <w:rsid w:val="00F856CD"/>
    <w:rsid w:val="00F92C59"/>
    <w:rsid w:val="00FC7802"/>
    <w:rsid w:val="00FE4FD8"/>
    <w:rsid w:val="00FE6C37"/>
    <w:rsid w:val="00FF5E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C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193F"/>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C664A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664A1"/>
  </w:style>
  <w:style w:type="paragraph" w:styleId="Stopka">
    <w:name w:val="footer"/>
    <w:basedOn w:val="Normalny"/>
    <w:link w:val="StopkaZnak"/>
    <w:uiPriority w:val="99"/>
    <w:unhideWhenUsed/>
    <w:rsid w:val="00C664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64A1"/>
  </w:style>
  <w:style w:type="paragraph" w:styleId="Akapitzlist">
    <w:name w:val="List Paragraph"/>
    <w:basedOn w:val="Normalny"/>
    <w:uiPriority w:val="34"/>
    <w:qFormat/>
    <w:rsid w:val="002213DA"/>
    <w:pPr>
      <w:ind w:left="720"/>
      <w:contextualSpacing/>
    </w:pPr>
  </w:style>
  <w:style w:type="character" w:styleId="Uwydatnienie">
    <w:name w:val="Emphasis"/>
    <w:basedOn w:val="Domylnaczcionkaakapitu"/>
    <w:uiPriority w:val="20"/>
    <w:qFormat/>
    <w:rsid w:val="007C7380"/>
    <w:rPr>
      <w:i/>
      <w:iCs/>
    </w:rPr>
  </w:style>
  <w:style w:type="character" w:styleId="Hipercze">
    <w:name w:val="Hyperlink"/>
    <w:basedOn w:val="Domylnaczcionkaakapitu"/>
    <w:uiPriority w:val="99"/>
    <w:unhideWhenUsed/>
    <w:rsid w:val="001073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2961798">
      <w:bodyDiv w:val="1"/>
      <w:marLeft w:val="0"/>
      <w:marRight w:val="0"/>
      <w:marTop w:val="0"/>
      <w:marBottom w:val="0"/>
      <w:divBdr>
        <w:top w:val="none" w:sz="0" w:space="0" w:color="auto"/>
        <w:left w:val="none" w:sz="0" w:space="0" w:color="auto"/>
        <w:bottom w:val="none" w:sz="0" w:space="0" w:color="auto"/>
        <w:right w:val="none" w:sz="0" w:space="0" w:color="auto"/>
      </w:divBdr>
      <w:divsChild>
        <w:div w:id="477653078">
          <w:marLeft w:val="0"/>
          <w:marRight w:val="0"/>
          <w:marTop w:val="0"/>
          <w:marBottom w:val="0"/>
          <w:divBdr>
            <w:top w:val="none" w:sz="0" w:space="0" w:color="auto"/>
            <w:left w:val="none" w:sz="0" w:space="0" w:color="auto"/>
            <w:bottom w:val="none" w:sz="0" w:space="0" w:color="auto"/>
            <w:right w:val="none" w:sz="0" w:space="0" w:color="auto"/>
          </w:divBdr>
        </w:div>
        <w:div w:id="1487435285">
          <w:marLeft w:val="0"/>
          <w:marRight w:val="0"/>
          <w:marTop w:val="0"/>
          <w:marBottom w:val="0"/>
          <w:divBdr>
            <w:top w:val="none" w:sz="0" w:space="0" w:color="auto"/>
            <w:left w:val="none" w:sz="0" w:space="0" w:color="auto"/>
            <w:bottom w:val="none" w:sz="0" w:space="0" w:color="auto"/>
            <w:right w:val="none" w:sz="0" w:space="0" w:color="auto"/>
          </w:divBdr>
        </w:div>
        <w:div w:id="935790584">
          <w:marLeft w:val="0"/>
          <w:marRight w:val="0"/>
          <w:marTop w:val="0"/>
          <w:marBottom w:val="0"/>
          <w:divBdr>
            <w:top w:val="none" w:sz="0" w:space="0" w:color="auto"/>
            <w:left w:val="none" w:sz="0" w:space="0" w:color="auto"/>
            <w:bottom w:val="none" w:sz="0" w:space="0" w:color="auto"/>
            <w:right w:val="none" w:sz="0" w:space="0" w:color="auto"/>
          </w:divBdr>
        </w:div>
        <w:div w:id="1213080970">
          <w:marLeft w:val="0"/>
          <w:marRight w:val="0"/>
          <w:marTop w:val="0"/>
          <w:marBottom w:val="0"/>
          <w:divBdr>
            <w:top w:val="none" w:sz="0" w:space="0" w:color="auto"/>
            <w:left w:val="none" w:sz="0" w:space="0" w:color="auto"/>
            <w:bottom w:val="none" w:sz="0" w:space="0" w:color="auto"/>
            <w:right w:val="none" w:sz="0" w:space="0" w:color="auto"/>
          </w:divBdr>
        </w:div>
        <w:div w:id="1010914125">
          <w:marLeft w:val="0"/>
          <w:marRight w:val="0"/>
          <w:marTop w:val="0"/>
          <w:marBottom w:val="0"/>
          <w:divBdr>
            <w:top w:val="none" w:sz="0" w:space="0" w:color="auto"/>
            <w:left w:val="none" w:sz="0" w:space="0" w:color="auto"/>
            <w:bottom w:val="none" w:sz="0" w:space="0" w:color="auto"/>
            <w:right w:val="none" w:sz="0" w:space="0" w:color="auto"/>
          </w:divBdr>
        </w:div>
        <w:div w:id="1347560762">
          <w:marLeft w:val="0"/>
          <w:marRight w:val="0"/>
          <w:marTop w:val="0"/>
          <w:marBottom w:val="0"/>
          <w:divBdr>
            <w:top w:val="none" w:sz="0" w:space="0" w:color="auto"/>
            <w:left w:val="none" w:sz="0" w:space="0" w:color="auto"/>
            <w:bottom w:val="none" w:sz="0" w:space="0" w:color="auto"/>
            <w:right w:val="none" w:sz="0" w:space="0" w:color="auto"/>
          </w:divBdr>
        </w:div>
        <w:div w:id="1003553539">
          <w:marLeft w:val="0"/>
          <w:marRight w:val="0"/>
          <w:marTop w:val="0"/>
          <w:marBottom w:val="0"/>
          <w:divBdr>
            <w:top w:val="none" w:sz="0" w:space="0" w:color="auto"/>
            <w:left w:val="none" w:sz="0" w:space="0" w:color="auto"/>
            <w:bottom w:val="none" w:sz="0" w:space="0" w:color="auto"/>
            <w:right w:val="none" w:sz="0" w:space="0" w:color="auto"/>
          </w:divBdr>
        </w:div>
        <w:div w:id="117375858">
          <w:marLeft w:val="0"/>
          <w:marRight w:val="0"/>
          <w:marTop w:val="0"/>
          <w:marBottom w:val="0"/>
          <w:divBdr>
            <w:top w:val="none" w:sz="0" w:space="0" w:color="auto"/>
            <w:left w:val="none" w:sz="0" w:space="0" w:color="auto"/>
            <w:bottom w:val="none" w:sz="0" w:space="0" w:color="auto"/>
            <w:right w:val="none" w:sz="0" w:space="0" w:color="auto"/>
          </w:divBdr>
        </w:div>
        <w:div w:id="925263295">
          <w:marLeft w:val="0"/>
          <w:marRight w:val="0"/>
          <w:marTop w:val="0"/>
          <w:marBottom w:val="0"/>
          <w:divBdr>
            <w:top w:val="none" w:sz="0" w:space="0" w:color="auto"/>
            <w:left w:val="none" w:sz="0" w:space="0" w:color="auto"/>
            <w:bottom w:val="none" w:sz="0" w:space="0" w:color="auto"/>
            <w:right w:val="none" w:sz="0" w:space="0" w:color="auto"/>
          </w:divBdr>
        </w:div>
        <w:div w:id="2054116706">
          <w:marLeft w:val="0"/>
          <w:marRight w:val="0"/>
          <w:marTop w:val="0"/>
          <w:marBottom w:val="0"/>
          <w:divBdr>
            <w:top w:val="none" w:sz="0" w:space="0" w:color="auto"/>
            <w:left w:val="none" w:sz="0" w:space="0" w:color="auto"/>
            <w:bottom w:val="none" w:sz="0" w:space="0" w:color="auto"/>
            <w:right w:val="none" w:sz="0" w:space="0" w:color="auto"/>
          </w:divBdr>
        </w:div>
        <w:div w:id="888150283">
          <w:marLeft w:val="0"/>
          <w:marRight w:val="0"/>
          <w:marTop w:val="0"/>
          <w:marBottom w:val="0"/>
          <w:divBdr>
            <w:top w:val="none" w:sz="0" w:space="0" w:color="auto"/>
            <w:left w:val="none" w:sz="0" w:space="0" w:color="auto"/>
            <w:bottom w:val="none" w:sz="0" w:space="0" w:color="auto"/>
            <w:right w:val="none" w:sz="0" w:space="0" w:color="auto"/>
          </w:divBdr>
        </w:div>
        <w:div w:id="1350988853">
          <w:marLeft w:val="0"/>
          <w:marRight w:val="0"/>
          <w:marTop w:val="0"/>
          <w:marBottom w:val="0"/>
          <w:divBdr>
            <w:top w:val="none" w:sz="0" w:space="0" w:color="auto"/>
            <w:left w:val="none" w:sz="0" w:space="0" w:color="auto"/>
            <w:bottom w:val="none" w:sz="0" w:space="0" w:color="auto"/>
            <w:right w:val="none" w:sz="0" w:space="0" w:color="auto"/>
          </w:divBdr>
        </w:div>
        <w:div w:id="848494797">
          <w:marLeft w:val="0"/>
          <w:marRight w:val="0"/>
          <w:marTop w:val="0"/>
          <w:marBottom w:val="0"/>
          <w:divBdr>
            <w:top w:val="none" w:sz="0" w:space="0" w:color="auto"/>
            <w:left w:val="none" w:sz="0" w:space="0" w:color="auto"/>
            <w:bottom w:val="none" w:sz="0" w:space="0" w:color="auto"/>
            <w:right w:val="none" w:sz="0" w:space="0" w:color="auto"/>
          </w:divBdr>
        </w:div>
        <w:div w:id="1050345821">
          <w:marLeft w:val="0"/>
          <w:marRight w:val="0"/>
          <w:marTop w:val="0"/>
          <w:marBottom w:val="0"/>
          <w:divBdr>
            <w:top w:val="none" w:sz="0" w:space="0" w:color="auto"/>
            <w:left w:val="none" w:sz="0" w:space="0" w:color="auto"/>
            <w:bottom w:val="none" w:sz="0" w:space="0" w:color="auto"/>
            <w:right w:val="none" w:sz="0" w:space="0" w:color="auto"/>
          </w:divBdr>
        </w:div>
        <w:div w:id="1570189673">
          <w:marLeft w:val="0"/>
          <w:marRight w:val="0"/>
          <w:marTop w:val="0"/>
          <w:marBottom w:val="0"/>
          <w:divBdr>
            <w:top w:val="none" w:sz="0" w:space="0" w:color="auto"/>
            <w:left w:val="none" w:sz="0" w:space="0" w:color="auto"/>
            <w:bottom w:val="none" w:sz="0" w:space="0" w:color="auto"/>
            <w:right w:val="none" w:sz="0" w:space="0" w:color="auto"/>
          </w:divBdr>
        </w:div>
        <w:div w:id="379668494">
          <w:marLeft w:val="0"/>
          <w:marRight w:val="0"/>
          <w:marTop w:val="0"/>
          <w:marBottom w:val="0"/>
          <w:divBdr>
            <w:top w:val="none" w:sz="0" w:space="0" w:color="auto"/>
            <w:left w:val="none" w:sz="0" w:space="0" w:color="auto"/>
            <w:bottom w:val="none" w:sz="0" w:space="0" w:color="auto"/>
            <w:right w:val="none" w:sz="0" w:space="0" w:color="auto"/>
          </w:divBdr>
        </w:div>
        <w:div w:id="1363358007">
          <w:marLeft w:val="0"/>
          <w:marRight w:val="0"/>
          <w:marTop w:val="0"/>
          <w:marBottom w:val="0"/>
          <w:divBdr>
            <w:top w:val="none" w:sz="0" w:space="0" w:color="auto"/>
            <w:left w:val="none" w:sz="0" w:space="0" w:color="auto"/>
            <w:bottom w:val="none" w:sz="0" w:space="0" w:color="auto"/>
            <w:right w:val="none" w:sz="0" w:space="0" w:color="auto"/>
          </w:divBdr>
        </w:div>
        <w:div w:id="330452904">
          <w:marLeft w:val="0"/>
          <w:marRight w:val="0"/>
          <w:marTop w:val="0"/>
          <w:marBottom w:val="0"/>
          <w:divBdr>
            <w:top w:val="none" w:sz="0" w:space="0" w:color="auto"/>
            <w:left w:val="none" w:sz="0" w:space="0" w:color="auto"/>
            <w:bottom w:val="none" w:sz="0" w:space="0" w:color="auto"/>
            <w:right w:val="none" w:sz="0" w:space="0" w:color="auto"/>
          </w:divBdr>
        </w:div>
        <w:div w:id="1954094608">
          <w:marLeft w:val="0"/>
          <w:marRight w:val="0"/>
          <w:marTop w:val="0"/>
          <w:marBottom w:val="0"/>
          <w:divBdr>
            <w:top w:val="none" w:sz="0" w:space="0" w:color="auto"/>
            <w:left w:val="none" w:sz="0" w:space="0" w:color="auto"/>
            <w:bottom w:val="none" w:sz="0" w:space="0" w:color="auto"/>
            <w:right w:val="none" w:sz="0" w:space="0" w:color="auto"/>
          </w:divBdr>
        </w:div>
        <w:div w:id="1645310470">
          <w:marLeft w:val="0"/>
          <w:marRight w:val="0"/>
          <w:marTop w:val="0"/>
          <w:marBottom w:val="0"/>
          <w:divBdr>
            <w:top w:val="none" w:sz="0" w:space="0" w:color="auto"/>
            <w:left w:val="none" w:sz="0" w:space="0" w:color="auto"/>
            <w:bottom w:val="none" w:sz="0" w:space="0" w:color="auto"/>
            <w:right w:val="none" w:sz="0" w:space="0" w:color="auto"/>
          </w:divBdr>
        </w:div>
        <w:div w:id="1921057105">
          <w:marLeft w:val="0"/>
          <w:marRight w:val="0"/>
          <w:marTop w:val="0"/>
          <w:marBottom w:val="0"/>
          <w:divBdr>
            <w:top w:val="none" w:sz="0" w:space="0" w:color="auto"/>
            <w:left w:val="none" w:sz="0" w:space="0" w:color="auto"/>
            <w:bottom w:val="none" w:sz="0" w:space="0" w:color="auto"/>
            <w:right w:val="none" w:sz="0" w:space="0" w:color="auto"/>
          </w:divBdr>
        </w:div>
        <w:div w:id="1988781789">
          <w:marLeft w:val="0"/>
          <w:marRight w:val="0"/>
          <w:marTop w:val="0"/>
          <w:marBottom w:val="0"/>
          <w:divBdr>
            <w:top w:val="none" w:sz="0" w:space="0" w:color="auto"/>
            <w:left w:val="none" w:sz="0" w:space="0" w:color="auto"/>
            <w:bottom w:val="none" w:sz="0" w:space="0" w:color="auto"/>
            <w:right w:val="none" w:sz="0" w:space="0" w:color="auto"/>
          </w:divBdr>
        </w:div>
        <w:div w:id="1685588276">
          <w:marLeft w:val="0"/>
          <w:marRight w:val="0"/>
          <w:marTop w:val="0"/>
          <w:marBottom w:val="0"/>
          <w:divBdr>
            <w:top w:val="none" w:sz="0" w:space="0" w:color="auto"/>
            <w:left w:val="none" w:sz="0" w:space="0" w:color="auto"/>
            <w:bottom w:val="none" w:sz="0" w:space="0" w:color="auto"/>
            <w:right w:val="none" w:sz="0" w:space="0" w:color="auto"/>
          </w:divBdr>
        </w:div>
        <w:div w:id="247424344">
          <w:marLeft w:val="0"/>
          <w:marRight w:val="0"/>
          <w:marTop w:val="0"/>
          <w:marBottom w:val="0"/>
          <w:divBdr>
            <w:top w:val="none" w:sz="0" w:space="0" w:color="auto"/>
            <w:left w:val="none" w:sz="0" w:space="0" w:color="auto"/>
            <w:bottom w:val="none" w:sz="0" w:space="0" w:color="auto"/>
            <w:right w:val="none" w:sz="0" w:space="0" w:color="auto"/>
          </w:divBdr>
        </w:div>
        <w:div w:id="33894239">
          <w:marLeft w:val="0"/>
          <w:marRight w:val="0"/>
          <w:marTop w:val="0"/>
          <w:marBottom w:val="0"/>
          <w:divBdr>
            <w:top w:val="none" w:sz="0" w:space="0" w:color="auto"/>
            <w:left w:val="none" w:sz="0" w:space="0" w:color="auto"/>
            <w:bottom w:val="none" w:sz="0" w:space="0" w:color="auto"/>
            <w:right w:val="none" w:sz="0" w:space="0" w:color="auto"/>
          </w:divBdr>
        </w:div>
        <w:div w:id="1975409738">
          <w:marLeft w:val="0"/>
          <w:marRight w:val="0"/>
          <w:marTop w:val="0"/>
          <w:marBottom w:val="0"/>
          <w:divBdr>
            <w:top w:val="none" w:sz="0" w:space="0" w:color="auto"/>
            <w:left w:val="none" w:sz="0" w:space="0" w:color="auto"/>
            <w:bottom w:val="none" w:sz="0" w:space="0" w:color="auto"/>
            <w:right w:val="none" w:sz="0" w:space="0" w:color="auto"/>
          </w:divBdr>
        </w:div>
        <w:div w:id="791829211">
          <w:marLeft w:val="0"/>
          <w:marRight w:val="0"/>
          <w:marTop w:val="0"/>
          <w:marBottom w:val="0"/>
          <w:divBdr>
            <w:top w:val="none" w:sz="0" w:space="0" w:color="auto"/>
            <w:left w:val="none" w:sz="0" w:space="0" w:color="auto"/>
            <w:bottom w:val="none" w:sz="0" w:space="0" w:color="auto"/>
            <w:right w:val="none" w:sz="0" w:space="0" w:color="auto"/>
          </w:divBdr>
        </w:div>
        <w:div w:id="411317015">
          <w:marLeft w:val="0"/>
          <w:marRight w:val="0"/>
          <w:marTop w:val="0"/>
          <w:marBottom w:val="0"/>
          <w:divBdr>
            <w:top w:val="none" w:sz="0" w:space="0" w:color="auto"/>
            <w:left w:val="none" w:sz="0" w:space="0" w:color="auto"/>
            <w:bottom w:val="none" w:sz="0" w:space="0" w:color="auto"/>
            <w:right w:val="none" w:sz="0" w:space="0" w:color="auto"/>
          </w:divBdr>
        </w:div>
        <w:div w:id="555968303">
          <w:marLeft w:val="0"/>
          <w:marRight w:val="0"/>
          <w:marTop w:val="0"/>
          <w:marBottom w:val="0"/>
          <w:divBdr>
            <w:top w:val="none" w:sz="0" w:space="0" w:color="auto"/>
            <w:left w:val="none" w:sz="0" w:space="0" w:color="auto"/>
            <w:bottom w:val="none" w:sz="0" w:space="0" w:color="auto"/>
            <w:right w:val="none" w:sz="0" w:space="0" w:color="auto"/>
          </w:divBdr>
        </w:div>
        <w:div w:id="194343712">
          <w:marLeft w:val="0"/>
          <w:marRight w:val="0"/>
          <w:marTop w:val="0"/>
          <w:marBottom w:val="0"/>
          <w:divBdr>
            <w:top w:val="none" w:sz="0" w:space="0" w:color="auto"/>
            <w:left w:val="none" w:sz="0" w:space="0" w:color="auto"/>
            <w:bottom w:val="none" w:sz="0" w:space="0" w:color="auto"/>
            <w:right w:val="none" w:sz="0" w:space="0" w:color="auto"/>
          </w:divBdr>
        </w:div>
        <w:div w:id="977152490">
          <w:marLeft w:val="0"/>
          <w:marRight w:val="0"/>
          <w:marTop w:val="0"/>
          <w:marBottom w:val="0"/>
          <w:divBdr>
            <w:top w:val="none" w:sz="0" w:space="0" w:color="auto"/>
            <w:left w:val="none" w:sz="0" w:space="0" w:color="auto"/>
            <w:bottom w:val="none" w:sz="0" w:space="0" w:color="auto"/>
            <w:right w:val="none" w:sz="0" w:space="0" w:color="auto"/>
          </w:divBdr>
        </w:div>
      </w:divsChild>
    </w:div>
    <w:div w:id="619796790">
      <w:bodyDiv w:val="1"/>
      <w:marLeft w:val="0"/>
      <w:marRight w:val="0"/>
      <w:marTop w:val="0"/>
      <w:marBottom w:val="0"/>
      <w:divBdr>
        <w:top w:val="none" w:sz="0" w:space="0" w:color="auto"/>
        <w:left w:val="none" w:sz="0" w:space="0" w:color="auto"/>
        <w:bottom w:val="none" w:sz="0" w:space="0" w:color="auto"/>
        <w:right w:val="none" w:sz="0" w:space="0" w:color="auto"/>
      </w:divBdr>
      <w:divsChild>
        <w:div w:id="2060082830">
          <w:marLeft w:val="0"/>
          <w:marRight w:val="0"/>
          <w:marTop w:val="0"/>
          <w:marBottom w:val="0"/>
          <w:divBdr>
            <w:top w:val="none" w:sz="0" w:space="0" w:color="auto"/>
            <w:left w:val="none" w:sz="0" w:space="0" w:color="auto"/>
            <w:bottom w:val="none" w:sz="0" w:space="0" w:color="auto"/>
            <w:right w:val="none" w:sz="0" w:space="0" w:color="auto"/>
          </w:divBdr>
        </w:div>
        <w:div w:id="476186920">
          <w:marLeft w:val="0"/>
          <w:marRight w:val="0"/>
          <w:marTop w:val="0"/>
          <w:marBottom w:val="0"/>
          <w:divBdr>
            <w:top w:val="none" w:sz="0" w:space="0" w:color="auto"/>
            <w:left w:val="none" w:sz="0" w:space="0" w:color="auto"/>
            <w:bottom w:val="none" w:sz="0" w:space="0" w:color="auto"/>
            <w:right w:val="none" w:sz="0" w:space="0" w:color="auto"/>
          </w:divBdr>
        </w:div>
        <w:div w:id="1505707453">
          <w:marLeft w:val="0"/>
          <w:marRight w:val="0"/>
          <w:marTop w:val="0"/>
          <w:marBottom w:val="0"/>
          <w:divBdr>
            <w:top w:val="none" w:sz="0" w:space="0" w:color="auto"/>
            <w:left w:val="none" w:sz="0" w:space="0" w:color="auto"/>
            <w:bottom w:val="none" w:sz="0" w:space="0" w:color="auto"/>
            <w:right w:val="none" w:sz="0" w:space="0" w:color="auto"/>
          </w:divBdr>
        </w:div>
        <w:div w:id="1934048546">
          <w:marLeft w:val="0"/>
          <w:marRight w:val="0"/>
          <w:marTop w:val="0"/>
          <w:marBottom w:val="0"/>
          <w:divBdr>
            <w:top w:val="none" w:sz="0" w:space="0" w:color="auto"/>
            <w:left w:val="none" w:sz="0" w:space="0" w:color="auto"/>
            <w:bottom w:val="none" w:sz="0" w:space="0" w:color="auto"/>
            <w:right w:val="none" w:sz="0" w:space="0" w:color="auto"/>
          </w:divBdr>
        </w:div>
        <w:div w:id="1301610953">
          <w:marLeft w:val="0"/>
          <w:marRight w:val="0"/>
          <w:marTop w:val="0"/>
          <w:marBottom w:val="0"/>
          <w:divBdr>
            <w:top w:val="none" w:sz="0" w:space="0" w:color="auto"/>
            <w:left w:val="none" w:sz="0" w:space="0" w:color="auto"/>
            <w:bottom w:val="none" w:sz="0" w:space="0" w:color="auto"/>
            <w:right w:val="none" w:sz="0" w:space="0" w:color="auto"/>
          </w:divBdr>
        </w:div>
        <w:div w:id="314379309">
          <w:marLeft w:val="0"/>
          <w:marRight w:val="0"/>
          <w:marTop w:val="0"/>
          <w:marBottom w:val="0"/>
          <w:divBdr>
            <w:top w:val="none" w:sz="0" w:space="0" w:color="auto"/>
            <w:left w:val="none" w:sz="0" w:space="0" w:color="auto"/>
            <w:bottom w:val="none" w:sz="0" w:space="0" w:color="auto"/>
            <w:right w:val="none" w:sz="0" w:space="0" w:color="auto"/>
          </w:divBdr>
        </w:div>
      </w:divsChild>
    </w:div>
    <w:div w:id="956721103">
      <w:bodyDiv w:val="1"/>
      <w:marLeft w:val="0"/>
      <w:marRight w:val="0"/>
      <w:marTop w:val="0"/>
      <w:marBottom w:val="0"/>
      <w:divBdr>
        <w:top w:val="none" w:sz="0" w:space="0" w:color="auto"/>
        <w:left w:val="none" w:sz="0" w:space="0" w:color="auto"/>
        <w:bottom w:val="none" w:sz="0" w:space="0" w:color="auto"/>
        <w:right w:val="none" w:sz="0" w:space="0" w:color="auto"/>
      </w:divBdr>
      <w:divsChild>
        <w:div w:id="1463423610">
          <w:marLeft w:val="0"/>
          <w:marRight w:val="0"/>
          <w:marTop w:val="0"/>
          <w:marBottom w:val="0"/>
          <w:divBdr>
            <w:top w:val="none" w:sz="0" w:space="0" w:color="auto"/>
            <w:left w:val="none" w:sz="0" w:space="0" w:color="auto"/>
            <w:bottom w:val="none" w:sz="0" w:space="0" w:color="auto"/>
            <w:right w:val="none" w:sz="0" w:space="0" w:color="auto"/>
          </w:divBdr>
        </w:div>
        <w:div w:id="1797673682">
          <w:marLeft w:val="0"/>
          <w:marRight w:val="0"/>
          <w:marTop w:val="0"/>
          <w:marBottom w:val="0"/>
          <w:divBdr>
            <w:top w:val="none" w:sz="0" w:space="0" w:color="auto"/>
            <w:left w:val="none" w:sz="0" w:space="0" w:color="auto"/>
            <w:bottom w:val="none" w:sz="0" w:space="0" w:color="auto"/>
            <w:right w:val="none" w:sz="0" w:space="0" w:color="auto"/>
          </w:divBdr>
        </w:div>
        <w:div w:id="1695379989">
          <w:marLeft w:val="0"/>
          <w:marRight w:val="0"/>
          <w:marTop w:val="0"/>
          <w:marBottom w:val="0"/>
          <w:divBdr>
            <w:top w:val="none" w:sz="0" w:space="0" w:color="auto"/>
            <w:left w:val="none" w:sz="0" w:space="0" w:color="auto"/>
            <w:bottom w:val="none" w:sz="0" w:space="0" w:color="auto"/>
            <w:right w:val="none" w:sz="0" w:space="0" w:color="auto"/>
          </w:divBdr>
        </w:div>
        <w:div w:id="838081945">
          <w:marLeft w:val="0"/>
          <w:marRight w:val="0"/>
          <w:marTop w:val="0"/>
          <w:marBottom w:val="0"/>
          <w:divBdr>
            <w:top w:val="none" w:sz="0" w:space="0" w:color="auto"/>
            <w:left w:val="none" w:sz="0" w:space="0" w:color="auto"/>
            <w:bottom w:val="none" w:sz="0" w:space="0" w:color="auto"/>
            <w:right w:val="none" w:sz="0" w:space="0" w:color="auto"/>
          </w:divBdr>
        </w:div>
        <w:div w:id="231088109">
          <w:marLeft w:val="0"/>
          <w:marRight w:val="0"/>
          <w:marTop w:val="0"/>
          <w:marBottom w:val="0"/>
          <w:divBdr>
            <w:top w:val="none" w:sz="0" w:space="0" w:color="auto"/>
            <w:left w:val="none" w:sz="0" w:space="0" w:color="auto"/>
            <w:bottom w:val="none" w:sz="0" w:space="0" w:color="auto"/>
            <w:right w:val="none" w:sz="0" w:space="0" w:color="auto"/>
          </w:divBdr>
        </w:div>
        <w:div w:id="1218079989">
          <w:marLeft w:val="0"/>
          <w:marRight w:val="0"/>
          <w:marTop w:val="0"/>
          <w:marBottom w:val="0"/>
          <w:divBdr>
            <w:top w:val="none" w:sz="0" w:space="0" w:color="auto"/>
            <w:left w:val="none" w:sz="0" w:space="0" w:color="auto"/>
            <w:bottom w:val="none" w:sz="0" w:space="0" w:color="auto"/>
            <w:right w:val="none" w:sz="0" w:space="0" w:color="auto"/>
          </w:divBdr>
        </w:div>
        <w:div w:id="402602721">
          <w:marLeft w:val="0"/>
          <w:marRight w:val="0"/>
          <w:marTop w:val="0"/>
          <w:marBottom w:val="0"/>
          <w:divBdr>
            <w:top w:val="none" w:sz="0" w:space="0" w:color="auto"/>
            <w:left w:val="none" w:sz="0" w:space="0" w:color="auto"/>
            <w:bottom w:val="none" w:sz="0" w:space="0" w:color="auto"/>
            <w:right w:val="none" w:sz="0" w:space="0" w:color="auto"/>
          </w:divBdr>
        </w:div>
        <w:div w:id="1492255064">
          <w:marLeft w:val="0"/>
          <w:marRight w:val="0"/>
          <w:marTop w:val="0"/>
          <w:marBottom w:val="0"/>
          <w:divBdr>
            <w:top w:val="none" w:sz="0" w:space="0" w:color="auto"/>
            <w:left w:val="none" w:sz="0" w:space="0" w:color="auto"/>
            <w:bottom w:val="none" w:sz="0" w:space="0" w:color="auto"/>
            <w:right w:val="none" w:sz="0" w:space="0" w:color="auto"/>
          </w:divBdr>
        </w:div>
        <w:div w:id="59444604">
          <w:marLeft w:val="0"/>
          <w:marRight w:val="0"/>
          <w:marTop w:val="0"/>
          <w:marBottom w:val="0"/>
          <w:divBdr>
            <w:top w:val="none" w:sz="0" w:space="0" w:color="auto"/>
            <w:left w:val="none" w:sz="0" w:space="0" w:color="auto"/>
            <w:bottom w:val="none" w:sz="0" w:space="0" w:color="auto"/>
            <w:right w:val="none" w:sz="0" w:space="0" w:color="auto"/>
          </w:divBdr>
        </w:div>
        <w:div w:id="1454325128">
          <w:marLeft w:val="0"/>
          <w:marRight w:val="0"/>
          <w:marTop w:val="0"/>
          <w:marBottom w:val="0"/>
          <w:divBdr>
            <w:top w:val="none" w:sz="0" w:space="0" w:color="auto"/>
            <w:left w:val="none" w:sz="0" w:space="0" w:color="auto"/>
            <w:bottom w:val="none" w:sz="0" w:space="0" w:color="auto"/>
            <w:right w:val="none" w:sz="0" w:space="0" w:color="auto"/>
          </w:divBdr>
        </w:div>
        <w:div w:id="488254838">
          <w:marLeft w:val="0"/>
          <w:marRight w:val="0"/>
          <w:marTop w:val="0"/>
          <w:marBottom w:val="0"/>
          <w:divBdr>
            <w:top w:val="none" w:sz="0" w:space="0" w:color="auto"/>
            <w:left w:val="none" w:sz="0" w:space="0" w:color="auto"/>
            <w:bottom w:val="none" w:sz="0" w:space="0" w:color="auto"/>
            <w:right w:val="none" w:sz="0" w:space="0" w:color="auto"/>
          </w:divBdr>
        </w:div>
        <w:div w:id="198901810">
          <w:marLeft w:val="0"/>
          <w:marRight w:val="0"/>
          <w:marTop w:val="0"/>
          <w:marBottom w:val="0"/>
          <w:divBdr>
            <w:top w:val="none" w:sz="0" w:space="0" w:color="auto"/>
            <w:left w:val="none" w:sz="0" w:space="0" w:color="auto"/>
            <w:bottom w:val="none" w:sz="0" w:space="0" w:color="auto"/>
            <w:right w:val="none" w:sz="0" w:space="0" w:color="auto"/>
          </w:divBdr>
        </w:div>
        <w:div w:id="2064021305">
          <w:marLeft w:val="0"/>
          <w:marRight w:val="0"/>
          <w:marTop w:val="0"/>
          <w:marBottom w:val="0"/>
          <w:divBdr>
            <w:top w:val="none" w:sz="0" w:space="0" w:color="auto"/>
            <w:left w:val="none" w:sz="0" w:space="0" w:color="auto"/>
            <w:bottom w:val="none" w:sz="0" w:space="0" w:color="auto"/>
            <w:right w:val="none" w:sz="0" w:space="0" w:color="auto"/>
          </w:divBdr>
        </w:div>
        <w:div w:id="2033021719">
          <w:marLeft w:val="0"/>
          <w:marRight w:val="0"/>
          <w:marTop w:val="0"/>
          <w:marBottom w:val="0"/>
          <w:divBdr>
            <w:top w:val="none" w:sz="0" w:space="0" w:color="auto"/>
            <w:left w:val="none" w:sz="0" w:space="0" w:color="auto"/>
            <w:bottom w:val="none" w:sz="0" w:space="0" w:color="auto"/>
            <w:right w:val="none" w:sz="0" w:space="0" w:color="auto"/>
          </w:divBdr>
        </w:div>
        <w:div w:id="1747847412">
          <w:marLeft w:val="0"/>
          <w:marRight w:val="0"/>
          <w:marTop w:val="0"/>
          <w:marBottom w:val="0"/>
          <w:divBdr>
            <w:top w:val="none" w:sz="0" w:space="0" w:color="auto"/>
            <w:left w:val="none" w:sz="0" w:space="0" w:color="auto"/>
            <w:bottom w:val="none" w:sz="0" w:space="0" w:color="auto"/>
            <w:right w:val="none" w:sz="0" w:space="0" w:color="auto"/>
          </w:divBdr>
        </w:div>
        <w:div w:id="2118600111">
          <w:marLeft w:val="0"/>
          <w:marRight w:val="0"/>
          <w:marTop w:val="0"/>
          <w:marBottom w:val="0"/>
          <w:divBdr>
            <w:top w:val="none" w:sz="0" w:space="0" w:color="auto"/>
            <w:left w:val="none" w:sz="0" w:space="0" w:color="auto"/>
            <w:bottom w:val="none" w:sz="0" w:space="0" w:color="auto"/>
            <w:right w:val="none" w:sz="0" w:space="0" w:color="auto"/>
          </w:divBdr>
        </w:div>
        <w:div w:id="2011902860">
          <w:marLeft w:val="0"/>
          <w:marRight w:val="0"/>
          <w:marTop w:val="0"/>
          <w:marBottom w:val="0"/>
          <w:divBdr>
            <w:top w:val="none" w:sz="0" w:space="0" w:color="auto"/>
            <w:left w:val="none" w:sz="0" w:space="0" w:color="auto"/>
            <w:bottom w:val="none" w:sz="0" w:space="0" w:color="auto"/>
            <w:right w:val="none" w:sz="0" w:space="0" w:color="auto"/>
          </w:divBdr>
        </w:div>
        <w:div w:id="202835805">
          <w:marLeft w:val="0"/>
          <w:marRight w:val="0"/>
          <w:marTop w:val="0"/>
          <w:marBottom w:val="0"/>
          <w:divBdr>
            <w:top w:val="none" w:sz="0" w:space="0" w:color="auto"/>
            <w:left w:val="none" w:sz="0" w:space="0" w:color="auto"/>
            <w:bottom w:val="none" w:sz="0" w:space="0" w:color="auto"/>
            <w:right w:val="none" w:sz="0" w:space="0" w:color="auto"/>
          </w:divBdr>
        </w:div>
        <w:div w:id="2128235046">
          <w:marLeft w:val="0"/>
          <w:marRight w:val="0"/>
          <w:marTop w:val="0"/>
          <w:marBottom w:val="0"/>
          <w:divBdr>
            <w:top w:val="none" w:sz="0" w:space="0" w:color="auto"/>
            <w:left w:val="none" w:sz="0" w:space="0" w:color="auto"/>
            <w:bottom w:val="none" w:sz="0" w:space="0" w:color="auto"/>
            <w:right w:val="none" w:sz="0" w:space="0" w:color="auto"/>
          </w:divBdr>
        </w:div>
        <w:div w:id="1001196674">
          <w:marLeft w:val="0"/>
          <w:marRight w:val="0"/>
          <w:marTop w:val="0"/>
          <w:marBottom w:val="0"/>
          <w:divBdr>
            <w:top w:val="none" w:sz="0" w:space="0" w:color="auto"/>
            <w:left w:val="none" w:sz="0" w:space="0" w:color="auto"/>
            <w:bottom w:val="none" w:sz="0" w:space="0" w:color="auto"/>
            <w:right w:val="none" w:sz="0" w:space="0" w:color="auto"/>
          </w:divBdr>
        </w:div>
        <w:div w:id="1546528331">
          <w:marLeft w:val="0"/>
          <w:marRight w:val="0"/>
          <w:marTop w:val="0"/>
          <w:marBottom w:val="0"/>
          <w:divBdr>
            <w:top w:val="none" w:sz="0" w:space="0" w:color="auto"/>
            <w:left w:val="none" w:sz="0" w:space="0" w:color="auto"/>
            <w:bottom w:val="none" w:sz="0" w:space="0" w:color="auto"/>
            <w:right w:val="none" w:sz="0" w:space="0" w:color="auto"/>
          </w:divBdr>
        </w:div>
        <w:div w:id="761532716">
          <w:marLeft w:val="0"/>
          <w:marRight w:val="0"/>
          <w:marTop w:val="0"/>
          <w:marBottom w:val="0"/>
          <w:divBdr>
            <w:top w:val="none" w:sz="0" w:space="0" w:color="auto"/>
            <w:left w:val="none" w:sz="0" w:space="0" w:color="auto"/>
            <w:bottom w:val="none" w:sz="0" w:space="0" w:color="auto"/>
            <w:right w:val="none" w:sz="0" w:space="0" w:color="auto"/>
          </w:divBdr>
        </w:div>
        <w:div w:id="1437404731">
          <w:marLeft w:val="0"/>
          <w:marRight w:val="0"/>
          <w:marTop w:val="0"/>
          <w:marBottom w:val="0"/>
          <w:divBdr>
            <w:top w:val="none" w:sz="0" w:space="0" w:color="auto"/>
            <w:left w:val="none" w:sz="0" w:space="0" w:color="auto"/>
            <w:bottom w:val="none" w:sz="0" w:space="0" w:color="auto"/>
            <w:right w:val="none" w:sz="0" w:space="0" w:color="auto"/>
          </w:divBdr>
        </w:div>
        <w:div w:id="157040875">
          <w:marLeft w:val="0"/>
          <w:marRight w:val="0"/>
          <w:marTop w:val="0"/>
          <w:marBottom w:val="0"/>
          <w:divBdr>
            <w:top w:val="none" w:sz="0" w:space="0" w:color="auto"/>
            <w:left w:val="none" w:sz="0" w:space="0" w:color="auto"/>
            <w:bottom w:val="none" w:sz="0" w:space="0" w:color="auto"/>
            <w:right w:val="none" w:sz="0" w:space="0" w:color="auto"/>
          </w:divBdr>
        </w:div>
        <w:div w:id="589044180">
          <w:marLeft w:val="0"/>
          <w:marRight w:val="0"/>
          <w:marTop w:val="0"/>
          <w:marBottom w:val="0"/>
          <w:divBdr>
            <w:top w:val="none" w:sz="0" w:space="0" w:color="auto"/>
            <w:left w:val="none" w:sz="0" w:space="0" w:color="auto"/>
            <w:bottom w:val="none" w:sz="0" w:space="0" w:color="auto"/>
            <w:right w:val="none" w:sz="0" w:space="0" w:color="auto"/>
          </w:divBdr>
        </w:div>
        <w:div w:id="1602908578">
          <w:marLeft w:val="0"/>
          <w:marRight w:val="0"/>
          <w:marTop w:val="0"/>
          <w:marBottom w:val="0"/>
          <w:divBdr>
            <w:top w:val="none" w:sz="0" w:space="0" w:color="auto"/>
            <w:left w:val="none" w:sz="0" w:space="0" w:color="auto"/>
            <w:bottom w:val="none" w:sz="0" w:space="0" w:color="auto"/>
            <w:right w:val="none" w:sz="0" w:space="0" w:color="auto"/>
          </w:divBdr>
        </w:div>
        <w:div w:id="1788620831">
          <w:marLeft w:val="0"/>
          <w:marRight w:val="0"/>
          <w:marTop w:val="0"/>
          <w:marBottom w:val="0"/>
          <w:divBdr>
            <w:top w:val="none" w:sz="0" w:space="0" w:color="auto"/>
            <w:left w:val="none" w:sz="0" w:space="0" w:color="auto"/>
            <w:bottom w:val="none" w:sz="0" w:space="0" w:color="auto"/>
            <w:right w:val="none" w:sz="0" w:space="0" w:color="auto"/>
          </w:divBdr>
        </w:div>
        <w:div w:id="787703494">
          <w:marLeft w:val="0"/>
          <w:marRight w:val="0"/>
          <w:marTop w:val="0"/>
          <w:marBottom w:val="0"/>
          <w:divBdr>
            <w:top w:val="none" w:sz="0" w:space="0" w:color="auto"/>
            <w:left w:val="none" w:sz="0" w:space="0" w:color="auto"/>
            <w:bottom w:val="none" w:sz="0" w:space="0" w:color="auto"/>
            <w:right w:val="none" w:sz="0" w:space="0" w:color="auto"/>
          </w:divBdr>
        </w:div>
        <w:div w:id="1364941642">
          <w:marLeft w:val="0"/>
          <w:marRight w:val="0"/>
          <w:marTop w:val="0"/>
          <w:marBottom w:val="0"/>
          <w:divBdr>
            <w:top w:val="none" w:sz="0" w:space="0" w:color="auto"/>
            <w:left w:val="none" w:sz="0" w:space="0" w:color="auto"/>
            <w:bottom w:val="none" w:sz="0" w:space="0" w:color="auto"/>
            <w:right w:val="none" w:sz="0" w:space="0" w:color="auto"/>
          </w:divBdr>
        </w:div>
      </w:divsChild>
    </w:div>
    <w:div w:id="1087113419">
      <w:bodyDiv w:val="1"/>
      <w:marLeft w:val="0"/>
      <w:marRight w:val="0"/>
      <w:marTop w:val="0"/>
      <w:marBottom w:val="0"/>
      <w:divBdr>
        <w:top w:val="none" w:sz="0" w:space="0" w:color="auto"/>
        <w:left w:val="none" w:sz="0" w:space="0" w:color="auto"/>
        <w:bottom w:val="none" w:sz="0" w:space="0" w:color="auto"/>
        <w:right w:val="none" w:sz="0" w:space="0" w:color="auto"/>
      </w:divBdr>
      <w:divsChild>
        <w:div w:id="1871793474">
          <w:marLeft w:val="0"/>
          <w:marRight w:val="0"/>
          <w:marTop w:val="0"/>
          <w:marBottom w:val="0"/>
          <w:divBdr>
            <w:top w:val="none" w:sz="0" w:space="0" w:color="auto"/>
            <w:left w:val="none" w:sz="0" w:space="0" w:color="auto"/>
            <w:bottom w:val="none" w:sz="0" w:space="0" w:color="auto"/>
            <w:right w:val="none" w:sz="0" w:space="0" w:color="auto"/>
          </w:divBdr>
        </w:div>
        <w:div w:id="2114857086">
          <w:marLeft w:val="0"/>
          <w:marRight w:val="0"/>
          <w:marTop w:val="0"/>
          <w:marBottom w:val="0"/>
          <w:divBdr>
            <w:top w:val="none" w:sz="0" w:space="0" w:color="auto"/>
            <w:left w:val="none" w:sz="0" w:space="0" w:color="auto"/>
            <w:bottom w:val="none" w:sz="0" w:space="0" w:color="auto"/>
            <w:right w:val="none" w:sz="0" w:space="0" w:color="auto"/>
          </w:divBdr>
        </w:div>
        <w:div w:id="2110274745">
          <w:marLeft w:val="0"/>
          <w:marRight w:val="0"/>
          <w:marTop w:val="0"/>
          <w:marBottom w:val="0"/>
          <w:divBdr>
            <w:top w:val="none" w:sz="0" w:space="0" w:color="auto"/>
            <w:left w:val="none" w:sz="0" w:space="0" w:color="auto"/>
            <w:bottom w:val="none" w:sz="0" w:space="0" w:color="auto"/>
            <w:right w:val="none" w:sz="0" w:space="0" w:color="auto"/>
          </w:divBdr>
        </w:div>
        <w:div w:id="349576336">
          <w:marLeft w:val="0"/>
          <w:marRight w:val="0"/>
          <w:marTop w:val="0"/>
          <w:marBottom w:val="0"/>
          <w:divBdr>
            <w:top w:val="none" w:sz="0" w:space="0" w:color="auto"/>
            <w:left w:val="none" w:sz="0" w:space="0" w:color="auto"/>
            <w:bottom w:val="none" w:sz="0" w:space="0" w:color="auto"/>
            <w:right w:val="none" w:sz="0" w:space="0" w:color="auto"/>
          </w:divBdr>
        </w:div>
        <w:div w:id="1503158057">
          <w:marLeft w:val="0"/>
          <w:marRight w:val="0"/>
          <w:marTop w:val="0"/>
          <w:marBottom w:val="0"/>
          <w:divBdr>
            <w:top w:val="none" w:sz="0" w:space="0" w:color="auto"/>
            <w:left w:val="none" w:sz="0" w:space="0" w:color="auto"/>
            <w:bottom w:val="none" w:sz="0" w:space="0" w:color="auto"/>
            <w:right w:val="none" w:sz="0" w:space="0" w:color="auto"/>
          </w:divBdr>
        </w:div>
      </w:divsChild>
    </w:div>
    <w:div w:id="1456412706">
      <w:bodyDiv w:val="1"/>
      <w:marLeft w:val="0"/>
      <w:marRight w:val="0"/>
      <w:marTop w:val="0"/>
      <w:marBottom w:val="0"/>
      <w:divBdr>
        <w:top w:val="none" w:sz="0" w:space="0" w:color="auto"/>
        <w:left w:val="none" w:sz="0" w:space="0" w:color="auto"/>
        <w:bottom w:val="none" w:sz="0" w:space="0" w:color="auto"/>
        <w:right w:val="none" w:sz="0" w:space="0" w:color="auto"/>
      </w:divBdr>
      <w:divsChild>
        <w:div w:id="433212794">
          <w:marLeft w:val="0"/>
          <w:marRight w:val="0"/>
          <w:marTop w:val="0"/>
          <w:marBottom w:val="0"/>
          <w:divBdr>
            <w:top w:val="none" w:sz="0" w:space="0" w:color="auto"/>
            <w:left w:val="none" w:sz="0" w:space="0" w:color="auto"/>
            <w:bottom w:val="none" w:sz="0" w:space="0" w:color="auto"/>
            <w:right w:val="none" w:sz="0" w:space="0" w:color="auto"/>
          </w:divBdr>
        </w:div>
        <w:div w:id="1307467551">
          <w:marLeft w:val="0"/>
          <w:marRight w:val="0"/>
          <w:marTop w:val="0"/>
          <w:marBottom w:val="0"/>
          <w:divBdr>
            <w:top w:val="none" w:sz="0" w:space="0" w:color="auto"/>
            <w:left w:val="none" w:sz="0" w:space="0" w:color="auto"/>
            <w:bottom w:val="none" w:sz="0" w:space="0" w:color="auto"/>
            <w:right w:val="none" w:sz="0" w:space="0" w:color="auto"/>
          </w:divBdr>
        </w:div>
        <w:div w:id="1065252084">
          <w:marLeft w:val="0"/>
          <w:marRight w:val="0"/>
          <w:marTop w:val="0"/>
          <w:marBottom w:val="0"/>
          <w:divBdr>
            <w:top w:val="none" w:sz="0" w:space="0" w:color="auto"/>
            <w:left w:val="none" w:sz="0" w:space="0" w:color="auto"/>
            <w:bottom w:val="none" w:sz="0" w:space="0" w:color="auto"/>
            <w:right w:val="none" w:sz="0" w:space="0" w:color="auto"/>
          </w:divBdr>
        </w:div>
      </w:divsChild>
    </w:div>
    <w:div w:id="1687321589">
      <w:bodyDiv w:val="1"/>
      <w:marLeft w:val="0"/>
      <w:marRight w:val="0"/>
      <w:marTop w:val="0"/>
      <w:marBottom w:val="0"/>
      <w:divBdr>
        <w:top w:val="none" w:sz="0" w:space="0" w:color="auto"/>
        <w:left w:val="none" w:sz="0" w:space="0" w:color="auto"/>
        <w:bottom w:val="none" w:sz="0" w:space="0" w:color="auto"/>
        <w:right w:val="none" w:sz="0" w:space="0" w:color="auto"/>
      </w:divBdr>
      <w:divsChild>
        <w:div w:id="1113549620">
          <w:marLeft w:val="0"/>
          <w:marRight w:val="0"/>
          <w:marTop w:val="0"/>
          <w:marBottom w:val="0"/>
          <w:divBdr>
            <w:top w:val="none" w:sz="0" w:space="0" w:color="auto"/>
            <w:left w:val="none" w:sz="0" w:space="0" w:color="auto"/>
            <w:bottom w:val="none" w:sz="0" w:space="0" w:color="auto"/>
            <w:right w:val="none" w:sz="0" w:space="0" w:color="auto"/>
          </w:divBdr>
        </w:div>
        <w:div w:id="1430278030">
          <w:marLeft w:val="0"/>
          <w:marRight w:val="0"/>
          <w:marTop w:val="0"/>
          <w:marBottom w:val="0"/>
          <w:divBdr>
            <w:top w:val="none" w:sz="0" w:space="0" w:color="auto"/>
            <w:left w:val="none" w:sz="0" w:space="0" w:color="auto"/>
            <w:bottom w:val="none" w:sz="0" w:space="0" w:color="auto"/>
            <w:right w:val="none" w:sz="0" w:space="0" w:color="auto"/>
          </w:divBdr>
        </w:div>
        <w:div w:id="441417123">
          <w:marLeft w:val="0"/>
          <w:marRight w:val="0"/>
          <w:marTop w:val="0"/>
          <w:marBottom w:val="0"/>
          <w:divBdr>
            <w:top w:val="none" w:sz="0" w:space="0" w:color="auto"/>
            <w:left w:val="none" w:sz="0" w:space="0" w:color="auto"/>
            <w:bottom w:val="none" w:sz="0" w:space="0" w:color="auto"/>
            <w:right w:val="none" w:sz="0" w:space="0" w:color="auto"/>
          </w:divBdr>
        </w:div>
        <w:div w:id="95643213">
          <w:marLeft w:val="0"/>
          <w:marRight w:val="0"/>
          <w:marTop w:val="0"/>
          <w:marBottom w:val="0"/>
          <w:divBdr>
            <w:top w:val="none" w:sz="0" w:space="0" w:color="auto"/>
            <w:left w:val="none" w:sz="0" w:space="0" w:color="auto"/>
            <w:bottom w:val="none" w:sz="0" w:space="0" w:color="auto"/>
            <w:right w:val="none" w:sz="0" w:space="0" w:color="auto"/>
          </w:divBdr>
        </w:div>
        <w:div w:id="1044065738">
          <w:marLeft w:val="0"/>
          <w:marRight w:val="0"/>
          <w:marTop w:val="0"/>
          <w:marBottom w:val="0"/>
          <w:divBdr>
            <w:top w:val="none" w:sz="0" w:space="0" w:color="auto"/>
            <w:left w:val="none" w:sz="0" w:space="0" w:color="auto"/>
            <w:bottom w:val="none" w:sz="0" w:space="0" w:color="auto"/>
            <w:right w:val="none" w:sz="0" w:space="0" w:color="auto"/>
          </w:divBdr>
        </w:div>
        <w:div w:id="937248658">
          <w:marLeft w:val="0"/>
          <w:marRight w:val="0"/>
          <w:marTop w:val="0"/>
          <w:marBottom w:val="0"/>
          <w:divBdr>
            <w:top w:val="none" w:sz="0" w:space="0" w:color="auto"/>
            <w:left w:val="none" w:sz="0" w:space="0" w:color="auto"/>
            <w:bottom w:val="none" w:sz="0" w:space="0" w:color="auto"/>
            <w:right w:val="none" w:sz="0" w:space="0" w:color="auto"/>
          </w:divBdr>
        </w:div>
        <w:div w:id="1175000695">
          <w:marLeft w:val="0"/>
          <w:marRight w:val="0"/>
          <w:marTop w:val="0"/>
          <w:marBottom w:val="0"/>
          <w:divBdr>
            <w:top w:val="none" w:sz="0" w:space="0" w:color="auto"/>
            <w:left w:val="none" w:sz="0" w:space="0" w:color="auto"/>
            <w:bottom w:val="none" w:sz="0" w:space="0" w:color="auto"/>
            <w:right w:val="none" w:sz="0" w:space="0" w:color="auto"/>
          </w:divBdr>
        </w:div>
        <w:div w:id="1470829145">
          <w:marLeft w:val="0"/>
          <w:marRight w:val="0"/>
          <w:marTop w:val="0"/>
          <w:marBottom w:val="0"/>
          <w:divBdr>
            <w:top w:val="none" w:sz="0" w:space="0" w:color="auto"/>
            <w:left w:val="none" w:sz="0" w:space="0" w:color="auto"/>
            <w:bottom w:val="none" w:sz="0" w:space="0" w:color="auto"/>
            <w:right w:val="none" w:sz="0" w:space="0" w:color="auto"/>
          </w:divBdr>
        </w:div>
        <w:div w:id="1791586774">
          <w:marLeft w:val="0"/>
          <w:marRight w:val="0"/>
          <w:marTop w:val="0"/>
          <w:marBottom w:val="0"/>
          <w:divBdr>
            <w:top w:val="none" w:sz="0" w:space="0" w:color="auto"/>
            <w:left w:val="none" w:sz="0" w:space="0" w:color="auto"/>
            <w:bottom w:val="none" w:sz="0" w:space="0" w:color="auto"/>
            <w:right w:val="none" w:sz="0" w:space="0" w:color="auto"/>
          </w:divBdr>
        </w:div>
        <w:div w:id="1338339671">
          <w:marLeft w:val="0"/>
          <w:marRight w:val="0"/>
          <w:marTop w:val="0"/>
          <w:marBottom w:val="0"/>
          <w:divBdr>
            <w:top w:val="none" w:sz="0" w:space="0" w:color="auto"/>
            <w:left w:val="none" w:sz="0" w:space="0" w:color="auto"/>
            <w:bottom w:val="none" w:sz="0" w:space="0" w:color="auto"/>
            <w:right w:val="none" w:sz="0" w:space="0" w:color="auto"/>
          </w:divBdr>
        </w:div>
        <w:div w:id="882137159">
          <w:marLeft w:val="0"/>
          <w:marRight w:val="0"/>
          <w:marTop w:val="0"/>
          <w:marBottom w:val="0"/>
          <w:divBdr>
            <w:top w:val="none" w:sz="0" w:space="0" w:color="auto"/>
            <w:left w:val="none" w:sz="0" w:space="0" w:color="auto"/>
            <w:bottom w:val="none" w:sz="0" w:space="0" w:color="auto"/>
            <w:right w:val="none" w:sz="0" w:space="0" w:color="auto"/>
          </w:divBdr>
        </w:div>
        <w:div w:id="912393185">
          <w:marLeft w:val="0"/>
          <w:marRight w:val="0"/>
          <w:marTop w:val="0"/>
          <w:marBottom w:val="0"/>
          <w:divBdr>
            <w:top w:val="none" w:sz="0" w:space="0" w:color="auto"/>
            <w:left w:val="none" w:sz="0" w:space="0" w:color="auto"/>
            <w:bottom w:val="none" w:sz="0" w:space="0" w:color="auto"/>
            <w:right w:val="none" w:sz="0" w:space="0" w:color="auto"/>
          </w:divBdr>
        </w:div>
        <w:div w:id="1247378738">
          <w:marLeft w:val="0"/>
          <w:marRight w:val="0"/>
          <w:marTop w:val="0"/>
          <w:marBottom w:val="0"/>
          <w:divBdr>
            <w:top w:val="none" w:sz="0" w:space="0" w:color="auto"/>
            <w:left w:val="none" w:sz="0" w:space="0" w:color="auto"/>
            <w:bottom w:val="none" w:sz="0" w:space="0" w:color="auto"/>
            <w:right w:val="none" w:sz="0" w:space="0" w:color="auto"/>
          </w:divBdr>
        </w:div>
        <w:div w:id="129172751">
          <w:marLeft w:val="0"/>
          <w:marRight w:val="0"/>
          <w:marTop w:val="0"/>
          <w:marBottom w:val="0"/>
          <w:divBdr>
            <w:top w:val="none" w:sz="0" w:space="0" w:color="auto"/>
            <w:left w:val="none" w:sz="0" w:space="0" w:color="auto"/>
            <w:bottom w:val="none" w:sz="0" w:space="0" w:color="auto"/>
            <w:right w:val="none" w:sz="0" w:space="0" w:color="auto"/>
          </w:divBdr>
        </w:div>
        <w:div w:id="344983348">
          <w:marLeft w:val="0"/>
          <w:marRight w:val="0"/>
          <w:marTop w:val="0"/>
          <w:marBottom w:val="0"/>
          <w:divBdr>
            <w:top w:val="none" w:sz="0" w:space="0" w:color="auto"/>
            <w:left w:val="none" w:sz="0" w:space="0" w:color="auto"/>
            <w:bottom w:val="none" w:sz="0" w:space="0" w:color="auto"/>
            <w:right w:val="none" w:sz="0" w:space="0" w:color="auto"/>
          </w:divBdr>
        </w:div>
        <w:div w:id="1823815911">
          <w:marLeft w:val="0"/>
          <w:marRight w:val="0"/>
          <w:marTop w:val="0"/>
          <w:marBottom w:val="0"/>
          <w:divBdr>
            <w:top w:val="none" w:sz="0" w:space="0" w:color="auto"/>
            <w:left w:val="none" w:sz="0" w:space="0" w:color="auto"/>
            <w:bottom w:val="none" w:sz="0" w:space="0" w:color="auto"/>
            <w:right w:val="none" w:sz="0" w:space="0" w:color="auto"/>
          </w:divBdr>
        </w:div>
        <w:div w:id="2105808311">
          <w:marLeft w:val="0"/>
          <w:marRight w:val="0"/>
          <w:marTop w:val="0"/>
          <w:marBottom w:val="0"/>
          <w:divBdr>
            <w:top w:val="none" w:sz="0" w:space="0" w:color="auto"/>
            <w:left w:val="none" w:sz="0" w:space="0" w:color="auto"/>
            <w:bottom w:val="none" w:sz="0" w:space="0" w:color="auto"/>
            <w:right w:val="none" w:sz="0" w:space="0" w:color="auto"/>
          </w:divBdr>
        </w:div>
        <w:div w:id="199438727">
          <w:marLeft w:val="0"/>
          <w:marRight w:val="0"/>
          <w:marTop w:val="0"/>
          <w:marBottom w:val="0"/>
          <w:divBdr>
            <w:top w:val="none" w:sz="0" w:space="0" w:color="auto"/>
            <w:left w:val="none" w:sz="0" w:space="0" w:color="auto"/>
            <w:bottom w:val="none" w:sz="0" w:space="0" w:color="auto"/>
            <w:right w:val="none" w:sz="0" w:space="0" w:color="auto"/>
          </w:divBdr>
        </w:div>
        <w:div w:id="254869823">
          <w:marLeft w:val="0"/>
          <w:marRight w:val="0"/>
          <w:marTop w:val="0"/>
          <w:marBottom w:val="0"/>
          <w:divBdr>
            <w:top w:val="none" w:sz="0" w:space="0" w:color="auto"/>
            <w:left w:val="none" w:sz="0" w:space="0" w:color="auto"/>
            <w:bottom w:val="none" w:sz="0" w:space="0" w:color="auto"/>
            <w:right w:val="none" w:sz="0" w:space="0" w:color="auto"/>
          </w:divBdr>
        </w:div>
        <w:div w:id="1166244549">
          <w:marLeft w:val="0"/>
          <w:marRight w:val="0"/>
          <w:marTop w:val="0"/>
          <w:marBottom w:val="0"/>
          <w:divBdr>
            <w:top w:val="none" w:sz="0" w:space="0" w:color="auto"/>
            <w:left w:val="none" w:sz="0" w:space="0" w:color="auto"/>
            <w:bottom w:val="none" w:sz="0" w:space="0" w:color="auto"/>
            <w:right w:val="none" w:sz="0" w:space="0" w:color="auto"/>
          </w:divBdr>
        </w:div>
        <w:div w:id="2009165163">
          <w:marLeft w:val="0"/>
          <w:marRight w:val="0"/>
          <w:marTop w:val="0"/>
          <w:marBottom w:val="0"/>
          <w:divBdr>
            <w:top w:val="none" w:sz="0" w:space="0" w:color="auto"/>
            <w:left w:val="none" w:sz="0" w:space="0" w:color="auto"/>
            <w:bottom w:val="none" w:sz="0" w:space="0" w:color="auto"/>
            <w:right w:val="none" w:sz="0" w:space="0" w:color="auto"/>
          </w:divBdr>
        </w:div>
        <w:div w:id="1091901042">
          <w:marLeft w:val="0"/>
          <w:marRight w:val="0"/>
          <w:marTop w:val="0"/>
          <w:marBottom w:val="0"/>
          <w:divBdr>
            <w:top w:val="none" w:sz="0" w:space="0" w:color="auto"/>
            <w:left w:val="none" w:sz="0" w:space="0" w:color="auto"/>
            <w:bottom w:val="none" w:sz="0" w:space="0" w:color="auto"/>
            <w:right w:val="none" w:sz="0" w:space="0" w:color="auto"/>
          </w:divBdr>
        </w:div>
        <w:div w:id="376855604">
          <w:marLeft w:val="0"/>
          <w:marRight w:val="0"/>
          <w:marTop w:val="0"/>
          <w:marBottom w:val="0"/>
          <w:divBdr>
            <w:top w:val="none" w:sz="0" w:space="0" w:color="auto"/>
            <w:left w:val="none" w:sz="0" w:space="0" w:color="auto"/>
            <w:bottom w:val="none" w:sz="0" w:space="0" w:color="auto"/>
            <w:right w:val="none" w:sz="0" w:space="0" w:color="auto"/>
          </w:divBdr>
        </w:div>
        <w:div w:id="1739207005">
          <w:marLeft w:val="0"/>
          <w:marRight w:val="0"/>
          <w:marTop w:val="0"/>
          <w:marBottom w:val="0"/>
          <w:divBdr>
            <w:top w:val="none" w:sz="0" w:space="0" w:color="auto"/>
            <w:left w:val="none" w:sz="0" w:space="0" w:color="auto"/>
            <w:bottom w:val="none" w:sz="0" w:space="0" w:color="auto"/>
            <w:right w:val="none" w:sz="0" w:space="0" w:color="auto"/>
          </w:divBdr>
        </w:div>
        <w:div w:id="1150827700">
          <w:marLeft w:val="0"/>
          <w:marRight w:val="0"/>
          <w:marTop w:val="0"/>
          <w:marBottom w:val="0"/>
          <w:divBdr>
            <w:top w:val="none" w:sz="0" w:space="0" w:color="auto"/>
            <w:left w:val="none" w:sz="0" w:space="0" w:color="auto"/>
            <w:bottom w:val="none" w:sz="0" w:space="0" w:color="auto"/>
            <w:right w:val="none" w:sz="0" w:space="0" w:color="auto"/>
          </w:divBdr>
        </w:div>
        <w:div w:id="1786344075">
          <w:marLeft w:val="0"/>
          <w:marRight w:val="0"/>
          <w:marTop w:val="0"/>
          <w:marBottom w:val="0"/>
          <w:divBdr>
            <w:top w:val="none" w:sz="0" w:space="0" w:color="auto"/>
            <w:left w:val="none" w:sz="0" w:space="0" w:color="auto"/>
            <w:bottom w:val="none" w:sz="0" w:space="0" w:color="auto"/>
            <w:right w:val="none" w:sz="0" w:space="0" w:color="auto"/>
          </w:divBdr>
        </w:div>
        <w:div w:id="2025665011">
          <w:marLeft w:val="0"/>
          <w:marRight w:val="0"/>
          <w:marTop w:val="0"/>
          <w:marBottom w:val="0"/>
          <w:divBdr>
            <w:top w:val="none" w:sz="0" w:space="0" w:color="auto"/>
            <w:left w:val="none" w:sz="0" w:space="0" w:color="auto"/>
            <w:bottom w:val="none" w:sz="0" w:space="0" w:color="auto"/>
            <w:right w:val="none" w:sz="0" w:space="0" w:color="auto"/>
          </w:divBdr>
        </w:div>
        <w:div w:id="1494176393">
          <w:marLeft w:val="0"/>
          <w:marRight w:val="0"/>
          <w:marTop w:val="0"/>
          <w:marBottom w:val="0"/>
          <w:divBdr>
            <w:top w:val="none" w:sz="0" w:space="0" w:color="auto"/>
            <w:left w:val="none" w:sz="0" w:space="0" w:color="auto"/>
            <w:bottom w:val="none" w:sz="0" w:space="0" w:color="auto"/>
            <w:right w:val="none" w:sz="0" w:space="0" w:color="auto"/>
          </w:divBdr>
        </w:div>
        <w:div w:id="1920020199">
          <w:marLeft w:val="0"/>
          <w:marRight w:val="0"/>
          <w:marTop w:val="0"/>
          <w:marBottom w:val="0"/>
          <w:divBdr>
            <w:top w:val="none" w:sz="0" w:space="0" w:color="auto"/>
            <w:left w:val="none" w:sz="0" w:space="0" w:color="auto"/>
            <w:bottom w:val="none" w:sz="0" w:space="0" w:color="auto"/>
            <w:right w:val="none" w:sz="0" w:space="0" w:color="auto"/>
          </w:divBdr>
        </w:div>
        <w:div w:id="1868179124">
          <w:marLeft w:val="0"/>
          <w:marRight w:val="0"/>
          <w:marTop w:val="0"/>
          <w:marBottom w:val="0"/>
          <w:divBdr>
            <w:top w:val="none" w:sz="0" w:space="0" w:color="auto"/>
            <w:left w:val="none" w:sz="0" w:space="0" w:color="auto"/>
            <w:bottom w:val="none" w:sz="0" w:space="0" w:color="auto"/>
            <w:right w:val="none" w:sz="0" w:space="0" w:color="auto"/>
          </w:divBdr>
        </w:div>
        <w:div w:id="1823883914">
          <w:marLeft w:val="0"/>
          <w:marRight w:val="0"/>
          <w:marTop w:val="0"/>
          <w:marBottom w:val="0"/>
          <w:divBdr>
            <w:top w:val="none" w:sz="0" w:space="0" w:color="auto"/>
            <w:left w:val="none" w:sz="0" w:space="0" w:color="auto"/>
            <w:bottom w:val="none" w:sz="0" w:space="0" w:color="auto"/>
            <w:right w:val="none" w:sz="0" w:space="0" w:color="auto"/>
          </w:divBdr>
        </w:div>
        <w:div w:id="1313603696">
          <w:marLeft w:val="0"/>
          <w:marRight w:val="0"/>
          <w:marTop w:val="0"/>
          <w:marBottom w:val="0"/>
          <w:divBdr>
            <w:top w:val="none" w:sz="0" w:space="0" w:color="auto"/>
            <w:left w:val="none" w:sz="0" w:space="0" w:color="auto"/>
            <w:bottom w:val="none" w:sz="0" w:space="0" w:color="auto"/>
            <w:right w:val="none" w:sz="0" w:space="0" w:color="auto"/>
          </w:divBdr>
        </w:div>
        <w:div w:id="1471630024">
          <w:marLeft w:val="0"/>
          <w:marRight w:val="0"/>
          <w:marTop w:val="0"/>
          <w:marBottom w:val="0"/>
          <w:divBdr>
            <w:top w:val="none" w:sz="0" w:space="0" w:color="auto"/>
            <w:left w:val="none" w:sz="0" w:space="0" w:color="auto"/>
            <w:bottom w:val="none" w:sz="0" w:space="0" w:color="auto"/>
            <w:right w:val="none" w:sz="0" w:space="0" w:color="auto"/>
          </w:divBdr>
        </w:div>
        <w:div w:id="1759521845">
          <w:marLeft w:val="0"/>
          <w:marRight w:val="0"/>
          <w:marTop w:val="0"/>
          <w:marBottom w:val="0"/>
          <w:divBdr>
            <w:top w:val="none" w:sz="0" w:space="0" w:color="auto"/>
            <w:left w:val="none" w:sz="0" w:space="0" w:color="auto"/>
            <w:bottom w:val="none" w:sz="0" w:space="0" w:color="auto"/>
            <w:right w:val="none" w:sz="0" w:space="0" w:color="auto"/>
          </w:divBdr>
        </w:div>
        <w:div w:id="57483111">
          <w:marLeft w:val="0"/>
          <w:marRight w:val="0"/>
          <w:marTop w:val="0"/>
          <w:marBottom w:val="0"/>
          <w:divBdr>
            <w:top w:val="none" w:sz="0" w:space="0" w:color="auto"/>
            <w:left w:val="none" w:sz="0" w:space="0" w:color="auto"/>
            <w:bottom w:val="none" w:sz="0" w:space="0" w:color="auto"/>
            <w:right w:val="none" w:sz="0" w:space="0" w:color="auto"/>
          </w:divBdr>
        </w:div>
        <w:div w:id="1259362936">
          <w:marLeft w:val="0"/>
          <w:marRight w:val="0"/>
          <w:marTop w:val="0"/>
          <w:marBottom w:val="0"/>
          <w:divBdr>
            <w:top w:val="none" w:sz="0" w:space="0" w:color="auto"/>
            <w:left w:val="none" w:sz="0" w:space="0" w:color="auto"/>
            <w:bottom w:val="none" w:sz="0" w:space="0" w:color="auto"/>
            <w:right w:val="none" w:sz="0" w:space="0" w:color="auto"/>
          </w:divBdr>
        </w:div>
        <w:div w:id="1221288617">
          <w:marLeft w:val="0"/>
          <w:marRight w:val="0"/>
          <w:marTop w:val="0"/>
          <w:marBottom w:val="0"/>
          <w:divBdr>
            <w:top w:val="none" w:sz="0" w:space="0" w:color="auto"/>
            <w:left w:val="none" w:sz="0" w:space="0" w:color="auto"/>
            <w:bottom w:val="none" w:sz="0" w:space="0" w:color="auto"/>
            <w:right w:val="none" w:sz="0" w:space="0" w:color="auto"/>
          </w:divBdr>
        </w:div>
        <w:div w:id="23748584">
          <w:marLeft w:val="0"/>
          <w:marRight w:val="0"/>
          <w:marTop w:val="0"/>
          <w:marBottom w:val="0"/>
          <w:divBdr>
            <w:top w:val="none" w:sz="0" w:space="0" w:color="auto"/>
            <w:left w:val="none" w:sz="0" w:space="0" w:color="auto"/>
            <w:bottom w:val="none" w:sz="0" w:space="0" w:color="auto"/>
            <w:right w:val="none" w:sz="0" w:space="0" w:color="auto"/>
          </w:divBdr>
        </w:div>
        <w:div w:id="1674650520">
          <w:marLeft w:val="0"/>
          <w:marRight w:val="0"/>
          <w:marTop w:val="0"/>
          <w:marBottom w:val="0"/>
          <w:divBdr>
            <w:top w:val="none" w:sz="0" w:space="0" w:color="auto"/>
            <w:left w:val="none" w:sz="0" w:space="0" w:color="auto"/>
            <w:bottom w:val="none" w:sz="0" w:space="0" w:color="auto"/>
            <w:right w:val="none" w:sz="0" w:space="0" w:color="auto"/>
          </w:divBdr>
        </w:div>
        <w:div w:id="129400351">
          <w:marLeft w:val="0"/>
          <w:marRight w:val="0"/>
          <w:marTop w:val="0"/>
          <w:marBottom w:val="0"/>
          <w:divBdr>
            <w:top w:val="none" w:sz="0" w:space="0" w:color="auto"/>
            <w:left w:val="none" w:sz="0" w:space="0" w:color="auto"/>
            <w:bottom w:val="none" w:sz="0" w:space="0" w:color="auto"/>
            <w:right w:val="none" w:sz="0" w:space="0" w:color="auto"/>
          </w:divBdr>
        </w:div>
        <w:div w:id="687679963">
          <w:marLeft w:val="0"/>
          <w:marRight w:val="0"/>
          <w:marTop w:val="0"/>
          <w:marBottom w:val="0"/>
          <w:divBdr>
            <w:top w:val="none" w:sz="0" w:space="0" w:color="auto"/>
            <w:left w:val="none" w:sz="0" w:space="0" w:color="auto"/>
            <w:bottom w:val="none" w:sz="0" w:space="0" w:color="auto"/>
            <w:right w:val="none" w:sz="0" w:space="0" w:color="auto"/>
          </w:divBdr>
        </w:div>
        <w:div w:id="1467430875">
          <w:marLeft w:val="0"/>
          <w:marRight w:val="0"/>
          <w:marTop w:val="0"/>
          <w:marBottom w:val="0"/>
          <w:divBdr>
            <w:top w:val="none" w:sz="0" w:space="0" w:color="auto"/>
            <w:left w:val="none" w:sz="0" w:space="0" w:color="auto"/>
            <w:bottom w:val="none" w:sz="0" w:space="0" w:color="auto"/>
            <w:right w:val="none" w:sz="0" w:space="0" w:color="auto"/>
          </w:divBdr>
        </w:div>
        <w:div w:id="1716002053">
          <w:marLeft w:val="0"/>
          <w:marRight w:val="0"/>
          <w:marTop w:val="0"/>
          <w:marBottom w:val="0"/>
          <w:divBdr>
            <w:top w:val="none" w:sz="0" w:space="0" w:color="auto"/>
            <w:left w:val="none" w:sz="0" w:space="0" w:color="auto"/>
            <w:bottom w:val="none" w:sz="0" w:space="0" w:color="auto"/>
            <w:right w:val="none" w:sz="0" w:space="0" w:color="auto"/>
          </w:divBdr>
        </w:div>
        <w:div w:id="1640109770">
          <w:marLeft w:val="0"/>
          <w:marRight w:val="0"/>
          <w:marTop w:val="0"/>
          <w:marBottom w:val="0"/>
          <w:divBdr>
            <w:top w:val="none" w:sz="0" w:space="0" w:color="auto"/>
            <w:left w:val="none" w:sz="0" w:space="0" w:color="auto"/>
            <w:bottom w:val="none" w:sz="0" w:space="0" w:color="auto"/>
            <w:right w:val="none" w:sz="0" w:space="0" w:color="auto"/>
          </w:divBdr>
        </w:div>
        <w:div w:id="1445268018">
          <w:marLeft w:val="0"/>
          <w:marRight w:val="0"/>
          <w:marTop w:val="0"/>
          <w:marBottom w:val="0"/>
          <w:divBdr>
            <w:top w:val="none" w:sz="0" w:space="0" w:color="auto"/>
            <w:left w:val="none" w:sz="0" w:space="0" w:color="auto"/>
            <w:bottom w:val="none" w:sz="0" w:space="0" w:color="auto"/>
            <w:right w:val="none" w:sz="0" w:space="0" w:color="auto"/>
          </w:divBdr>
        </w:div>
        <w:div w:id="577516660">
          <w:marLeft w:val="0"/>
          <w:marRight w:val="0"/>
          <w:marTop w:val="0"/>
          <w:marBottom w:val="0"/>
          <w:divBdr>
            <w:top w:val="none" w:sz="0" w:space="0" w:color="auto"/>
            <w:left w:val="none" w:sz="0" w:space="0" w:color="auto"/>
            <w:bottom w:val="none" w:sz="0" w:space="0" w:color="auto"/>
            <w:right w:val="none" w:sz="0" w:space="0" w:color="auto"/>
          </w:divBdr>
        </w:div>
        <w:div w:id="1889687022">
          <w:marLeft w:val="0"/>
          <w:marRight w:val="0"/>
          <w:marTop w:val="0"/>
          <w:marBottom w:val="0"/>
          <w:divBdr>
            <w:top w:val="none" w:sz="0" w:space="0" w:color="auto"/>
            <w:left w:val="none" w:sz="0" w:space="0" w:color="auto"/>
            <w:bottom w:val="none" w:sz="0" w:space="0" w:color="auto"/>
            <w:right w:val="none" w:sz="0" w:space="0" w:color="auto"/>
          </w:divBdr>
        </w:div>
        <w:div w:id="689721457">
          <w:marLeft w:val="0"/>
          <w:marRight w:val="0"/>
          <w:marTop w:val="0"/>
          <w:marBottom w:val="0"/>
          <w:divBdr>
            <w:top w:val="none" w:sz="0" w:space="0" w:color="auto"/>
            <w:left w:val="none" w:sz="0" w:space="0" w:color="auto"/>
            <w:bottom w:val="none" w:sz="0" w:space="0" w:color="auto"/>
            <w:right w:val="none" w:sz="0" w:space="0" w:color="auto"/>
          </w:divBdr>
        </w:div>
        <w:div w:id="738021231">
          <w:marLeft w:val="0"/>
          <w:marRight w:val="0"/>
          <w:marTop w:val="0"/>
          <w:marBottom w:val="0"/>
          <w:divBdr>
            <w:top w:val="none" w:sz="0" w:space="0" w:color="auto"/>
            <w:left w:val="none" w:sz="0" w:space="0" w:color="auto"/>
            <w:bottom w:val="none" w:sz="0" w:space="0" w:color="auto"/>
            <w:right w:val="none" w:sz="0" w:space="0" w:color="auto"/>
          </w:divBdr>
        </w:div>
        <w:div w:id="1933198173">
          <w:marLeft w:val="0"/>
          <w:marRight w:val="0"/>
          <w:marTop w:val="0"/>
          <w:marBottom w:val="0"/>
          <w:divBdr>
            <w:top w:val="none" w:sz="0" w:space="0" w:color="auto"/>
            <w:left w:val="none" w:sz="0" w:space="0" w:color="auto"/>
            <w:bottom w:val="none" w:sz="0" w:space="0" w:color="auto"/>
            <w:right w:val="none" w:sz="0" w:space="0" w:color="auto"/>
          </w:divBdr>
        </w:div>
        <w:div w:id="1619406004">
          <w:marLeft w:val="0"/>
          <w:marRight w:val="0"/>
          <w:marTop w:val="0"/>
          <w:marBottom w:val="0"/>
          <w:divBdr>
            <w:top w:val="none" w:sz="0" w:space="0" w:color="auto"/>
            <w:left w:val="none" w:sz="0" w:space="0" w:color="auto"/>
            <w:bottom w:val="none" w:sz="0" w:space="0" w:color="auto"/>
            <w:right w:val="none" w:sz="0" w:space="0" w:color="auto"/>
          </w:divBdr>
        </w:div>
        <w:div w:id="432676867">
          <w:marLeft w:val="0"/>
          <w:marRight w:val="0"/>
          <w:marTop w:val="0"/>
          <w:marBottom w:val="0"/>
          <w:divBdr>
            <w:top w:val="none" w:sz="0" w:space="0" w:color="auto"/>
            <w:left w:val="none" w:sz="0" w:space="0" w:color="auto"/>
            <w:bottom w:val="none" w:sz="0" w:space="0" w:color="auto"/>
            <w:right w:val="none" w:sz="0" w:space="0" w:color="auto"/>
          </w:divBdr>
        </w:div>
        <w:div w:id="864447566">
          <w:marLeft w:val="0"/>
          <w:marRight w:val="0"/>
          <w:marTop w:val="0"/>
          <w:marBottom w:val="0"/>
          <w:divBdr>
            <w:top w:val="none" w:sz="0" w:space="0" w:color="auto"/>
            <w:left w:val="none" w:sz="0" w:space="0" w:color="auto"/>
            <w:bottom w:val="none" w:sz="0" w:space="0" w:color="auto"/>
            <w:right w:val="none" w:sz="0" w:space="0" w:color="auto"/>
          </w:divBdr>
        </w:div>
        <w:div w:id="304773382">
          <w:marLeft w:val="0"/>
          <w:marRight w:val="0"/>
          <w:marTop w:val="0"/>
          <w:marBottom w:val="0"/>
          <w:divBdr>
            <w:top w:val="none" w:sz="0" w:space="0" w:color="auto"/>
            <w:left w:val="none" w:sz="0" w:space="0" w:color="auto"/>
            <w:bottom w:val="none" w:sz="0" w:space="0" w:color="auto"/>
            <w:right w:val="none" w:sz="0" w:space="0" w:color="auto"/>
          </w:divBdr>
        </w:div>
        <w:div w:id="125633442">
          <w:marLeft w:val="0"/>
          <w:marRight w:val="0"/>
          <w:marTop w:val="0"/>
          <w:marBottom w:val="0"/>
          <w:divBdr>
            <w:top w:val="none" w:sz="0" w:space="0" w:color="auto"/>
            <w:left w:val="none" w:sz="0" w:space="0" w:color="auto"/>
            <w:bottom w:val="none" w:sz="0" w:space="0" w:color="auto"/>
            <w:right w:val="none" w:sz="0" w:space="0" w:color="auto"/>
          </w:divBdr>
        </w:div>
        <w:div w:id="2030402069">
          <w:marLeft w:val="0"/>
          <w:marRight w:val="0"/>
          <w:marTop w:val="0"/>
          <w:marBottom w:val="0"/>
          <w:divBdr>
            <w:top w:val="none" w:sz="0" w:space="0" w:color="auto"/>
            <w:left w:val="none" w:sz="0" w:space="0" w:color="auto"/>
            <w:bottom w:val="none" w:sz="0" w:space="0" w:color="auto"/>
            <w:right w:val="none" w:sz="0" w:space="0" w:color="auto"/>
          </w:divBdr>
        </w:div>
        <w:div w:id="351153461">
          <w:marLeft w:val="0"/>
          <w:marRight w:val="0"/>
          <w:marTop w:val="0"/>
          <w:marBottom w:val="0"/>
          <w:divBdr>
            <w:top w:val="none" w:sz="0" w:space="0" w:color="auto"/>
            <w:left w:val="none" w:sz="0" w:space="0" w:color="auto"/>
            <w:bottom w:val="none" w:sz="0" w:space="0" w:color="auto"/>
            <w:right w:val="none" w:sz="0" w:space="0" w:color="auto"/>
          </w:divBdr>
        </w:div>
        <w:div w:id="1431780540">
          <w:marLeft w:val="0"/>
          <w:marRight w:val="0"/>
          <w:marTop w:val="0"/>
          <w:marBottom w:val="0"/>
          <w:divBdr>
            <w:top w:val="none" w:sz="0" w:space="0" w:color="auto"/>
            <w:left w:val="none" w:sz="0" w:space="0" w:color="auto"/>
            <w:bottom w:val="none" w:sz="0" w:space="0" w:color="auto"/>
            <w:right w:val="none" w:sz="0" w:space="0" w:color="auto"/>
          </w:divBdr>
        </w:div>
        <w:div w:id="422844985">
          <w:marLeft w:val="0"/>
          <w:marRight w:val="0"/>
          <w:marTop w:val="0"/>
          <w:marBottom w:val="0"/>
          <w:divBdr>
            <w:top w:val="none" w:sz="0" w:space="0" w:color="auto"/>
            <w:left w:val="none" w:sz="0" w:space="0" w:color="auto"/>
            <w:bottom w:val="none" w:sz="0" w:space="0" w:color="auto"/>
            <w:right w:val="none" w:sz="0" w:space="0" w:color="auto"/>
          </w:divBdr>
        </w:div>
        <w:div w:id="117722307">
          <w:marLeft w:val="0"/>
          <w:marRight w:val="0"/>
          <w:marTop w:val="0"/>
          <w:marBottom w:val="0"/>
          <w:divBdr>
            <w:top w:val="none" w:sz="0" w:space="0" w:color="auto"/>
            <w:left w:val="none" w:sz="0" w:space="0" w:color="auto"/>
            <w:bottom w:val="none" w:sz="0" w:space="0" w:color="auto"/>
            <w:right w:val="none" w:sz="0" w:space="0" w:color="auto"/>
          </w:divBdr>
        </w:div>
        <w:div w:id="1881892301">
          <w:marLeft w:val="0"/>
          <w:marRight w:val="0"/>
          <w:marTop w:val="0"/>
          <w:marBottom w:val="0"/>
          <w:divBdr>
            <w:top w:val="none" w:sz="0" w:space="0" w:color="auto"/>
            <w:left w:val="none" w:sz="0" w:space="0" w:color="auto"/>
            <w:bottom w:val="none" w:sz="0" w:space="0" w:color="auto"/>
            <w:right w:val="none" w:sz="0" w:space="0" w:color="auto"/>
          </w:divBdr>
        </w:div>
        <w:div w:id="295835958">
          <w:marLeft w:val="0"/>
          <w:marRight w:val="0"/>
          <w:marTop w:val="0"/>
          <w:marBottom w:val="0"/>
          <w:divBdr>
            <w:top w:val="none" w:sz="0" w:space="0" w:color="auto"/>
            <w:left w:val="none" w:sz="0" w:space="0" w:color="auto"/>
            <w:bottom w:val="none" w:sz="0" w:space="0" w:color="auto"/>
            <w:right w:val="none" w:sz="0" w:space="0" w:color="auto"/>
          </w:divBdr>
        </w:div>
        <w:div w:id="854077560">
          <w:marLeft w:val="0"/>
          <w:marRight w:val="0"/>
          <w:marTop w:val="0"/>
          <w:marBottom w:val="0"/>
          <w:divBdr>
            <w:top w:val="none" w:sz="0" w:space="0" w:color="auto"/>
            <w:left w:val="none" w:sz="0" w:space="0" w:color="auto"/>
            <w:bottom w:val="none" w:sz="0" w:space="0" w:color="auto"/>
            <w:right w:val="none" w:sz="0" w:space="0" w:color="auto"/>
          </w:divBdr>
        </w:div>
        <w:div w:id="122508517">
          <w:marLeft w:val="0"/>
          <w:marRight w:val="0"/>
          <w:marTop w:val="0"/>
          <w:marBottom w:val="0"/>
          <w:divBdr>
            <w:top w:val="none" w:sz="0" w:space="0" w:color="auto"/>
            <w:left w:val="none" w:sz="0" w:space="0" w:color="auto"/>
            <w:bottom w:val="none" w:sz="0" w:space="0" w:color="auto"/>
            <w:right w:val="none" w:sz="0" w:space="0" w:color="auto"/>
          </w:divBdr>
        </w:div>
        <w:div w:id="2035421161">
          <w:marLeft w:val="0"/>
          <w:marRight w:val="0"/>
          <w:marTop w:val="0"/>
          <w:marBottom w:val="0"/>
          <w:divBdr>
            <w:top w:val="none" w:sz="0" w:space="0" w:color="auto"/>
            <w:left w:val="none" w:sz="0" w:space="0" w:color="auto"/>
            <w:bottom w:val="none" w:sz="0" w:space="0" w:color="auto"/>
            <w:right w:val="none" w:sz="0" w:space="0" w:color="auto"/>
          </w:divBdr>
        </w:div>
        <w:div w:id="2003729148">
          <w:marLeft w:val="0"/>
          <w:marRight w:val="0"/>
          <w:marTop w:val="0"/>
          <w:marBottom w:val="0"/>
          <w:divBdr>
            <w:top w:val="none" w:sz="0" w:space="0" w:color="auto"/>
            <w:left w:val="none" w:sz="0" w:space="0" w:color="auto"/>
            <w:bottom w:val="none" w:sz="0" w:space="0" w:color="auto"/>
            <w:right w:val="none" w:sz="0" w:space="0" w:color="auto"/>
          </w:divBdr>
        </w:div>
        <w:div w:id="1131899584">
          <w:marLeft w:val="0"/>
          <w:marRight w:val="0"/>
          <w:marTop w:val="0"/>
          <w:marBottom w:val="0"/>
          <w:divBdr>
            <w:top w:val="none" w:sz="0" w:space="0" w:color="auto"/>
            <w:left w:val="none" w:sz="0" w:space="0" w:color="auto"/>
            <w:bottom w:val="none" w:sz="0" w:space="0" w:color="auto"/>
            <w:right w:val="none" w:sz="0" w:space="0" w:color="auto"/>
          </w:divBdr>
        </w:div>
        <w:div w:id="1953587012">
          <w:marLeft w:val="0"/>
          <w:marRight w:val="0"/>
          <w:marTop w:val="0"/>
          <w:marBottom w:val="0"/>
          <w:divBdr>
            <w:top w:val="none" w:sz="0" w:space="0" w:color="auto"/>
            <w:left w:val="none" w:sz="0" w:space="0" w:color="auto"/>
            <w:bottom w:val="none" w:sz="0" w:space="0" w:color="auto"/>
            <w:right w:val="none" w:sz="0" w:space="0" w:color="auto"/>
          </w:divBdr>
        </w:div>
        <w:div w:id="1276903535">
          <w:marLeft w:val="0"/>
          <w:marRight w:val="0"/>
          <w:marTop w:val="0"/>
          <w:marBottom w:val="0"/>
          <w:divBdr>
            <w:top w:val="none" w:sz="0" w:space="0" w:color="auto"/>
            <w:left w:val="none" w:sz="0" w:space="0" w:color="auto"/>
            <w:bottom w:val="none" w:sz="0" w:space="0" w:color="auto"/>
            <w:right w:val="none" w:sz="0" w:space="0" w:color="auto"/>
          </w:divBdr>
        </w:div>
        <w:div w:id="912197222">
          <w:marLeft w:val="0"/>
          <w:marRight w:val="0"/>
          <w:marTop w:val="0"/>
          <w:marBottom w:val="0"/>
          <w:divBdr>
            <w:top w:val="none" w:sz="0" w:space="0" w:color="auto"/>
            <w:left w:val="none" w:sz="0" w:space="0" w:color="auto"/>
            <w:bottom w:val="none" w:sz="0" w:space="0" w:color="auto"/>
            <w:right w:val="none" w:sz="0" w:space="0" w:color="auto"/>
          </w:divBdr>
        </w:div>
        <w:div w:id="1849518398">
          <w:marLeft w:val="0"/>
          <w:marRight w:val="0"/>
          <w:marTop w:val="0"/>
          <w:marBottom w:val="0"/>
          <w:divBdr>
            <w:top w:val="none" w:sz="0" w:space="0" w:color="auto"/>
            <w:left w:val="none" w:sz="0" w:space="0" w:color="auto"/>
            <w:bottom w:val="none" w:sz="0" w:space="0" w:color="auto"/>
            <w:right w:val="none" w:sz="0" w:space="0" w:color="auto"/>
          </w:divBdr>
        </w:div>
        <w:div w:id="490101015">
          <w:marLeft w:val="0"/>
          <w:marRight w:val="0"/>
          <w:marTop w:val="0"/>
          <w:marBottom w:val="0"/>
          <w:divBdr>
            <w:top w:val="none" w:sz="0" w:space="0" w:color="auto"/>
            <w:left w:val="none" w:sz="0" w:space="0" w:color="auto"/>
            <w:bottom w:val="none" w:sz="0" w:space="0" w:color="auto"/>
            <w:right w:val="none" w:sz="0" w:space="0" w:color="auto"/>
          </w:divBdr>
        </w:div>
        <w:div w:id="1853953470">
          <w:marLeft w:val="0"/>
          <w:marRight w:val="0"/>
          <w:marTop w:val="0"/>
          <w:marBottom w:val="0"/>
          <w:divBdr>
            <w:top w:val="none" w:sz="0" w:space="0" w:color="auto"/>
            <w:left w:val="none" w:sz="0" w:space="0" w:color="auto"/>
            <w:bottom w:val="none" w:sz="0" w:space="0" w:color="auto"/>
            <w:right w:val="none" w:sz="0" w:space="0" w:color="auto"/>
          </w:divBdr>
        </w:div>
        <w:div w:id="60314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sbychawa.bip.lube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2457-122D-4C10-A5DD-007BBCE4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4667</Words>
  <Characters>28002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domowy</dc:creator>
  <cp:lastModifiedBy>Ksiegowosc</cp:lastModifiedBy>
  <cp:revision>10</cp:revision>
  <cp:lastPrinted>2016-08-10T12:03:00Z</cp:lastPrinted>
  <dcterms:created xsi:type="dcterms:W3CDTF">2016-08-10T12:03:00Z</dcterms:created>
  <dcterms:modified xsi:type="dcterms:W3CDTF">2016-09-06T09:01:00Z</dcterms:modified>
</cp:coreProperties>
</file>